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8CE6D" w14:textId="258DEE26" w:rsidR="00F67391" w:rsidRDefault="00F67391" w:rsidP="001C7D56">
      <w:pPr>
        <w:spacing w:after="0" w:line="240" w:lineRule="auto"/>
        <w:ind w:left="-426" w:right="-285"/>
        <w:jc w:val="center"/>
        <w:rPr>
          <w:rFonts w:ascii="Aptos SemiBold" w:hAnsi="Aptos SemiBold" w:cs="Arial"/>
          <w:color w:val="EE0000"/>
          <w:sz w:val="32"/>
          <w:szCs w:val="32"/>
        </w:rPr>
      </w:pPr>
      <w:r w:rsidRPr="00716694">
        <w:rPr>
          <w:rFonts w:ascii="Aptos" w:hAnsi="Aptos" w:cs="Arial"/>
          <w:b/>
          <w:bCs/>
          <w:color w:val="EE0000"/>
          <w:sz w:val="32"/>
          <w:szCs w:val="32"/>
        </w:rPr>
        <w:t>MOSTRE</w:t>
      </w:r>
    </w:p>
    <w:p w14:paraId="04EEB28A" w14:textId="1F7A1DC5" w:rsidR="00147006" w:rsidRDefault="001B1ECF" w:rsidP="001C7D56">
      <w:pPr>
        <w:spacing w:after="0" w:line="240" w:lineRule="auto"/>
        <w:ind w:left="-426" w:right="-285"/>
        <w:jc w:val="center"/>
        <w:rPr>
          <w:rFonts w:ascii="Aptos SemiBold" w:hAnsi="Aptos SemiBold" w:cs="Arial"/>
          <w:color w:val="EE0000"/>
          <w:sz w:val="32"/>
          <w:szCs w:val="32"/>
        </w:rPr>
      </w:pPr>
      <w:r>
        <w:rPr>
          <w:rFonts w:ascii="Aptos SemiBold" w:hAnsi="Aptos SemiBold" w:cs="Arial"/>
          <w:color w:val="EE0000"/>
          <w:sz w:val="32"/>
          <w:szCs w:val="32"/>
        </w:rPr>
        <w:t>v</w:t>
      </w:r>
      <w:r w:rsidR="00147006">
        <w:rPr>
          <w:rFonts w:ascii="Aptos SemiBold" w:hAnsi="Aptos SemiBold" w:cs="Arial"/>
          <w:color w:val="EE0000"/>
          <w:sz w:val="32"/>
          <w:szCs w:val="32"/>
        </w:rPr>
        <w:t>isitabili nei Musei Civici di Roma Capitale</w:t>
      </w:r>
    </w:p>
    <w:p w14:paraId="15BF92A2" w14:textId="77777777" w:rsidR="00147006" w:rsidRPr="00E46110" w:rsidRDefault="00147006" w:rsidP="001C7D56">
      <w:pPr>
        <w:spacing w:after="0" w:line="240" w:lineRule="auto"/>
        <w:ind w:left="-426" w:right="-285"/>
        <w:jc w:val="center"/>
        <w:rPr>
          <w:rFonts w:ascii="Aptos SemiBold" w:hAnsi="Aptos SemiBold" w:cs="Arial"/>
          <w:color w:val="C00000"/>
          <w:sz w:val="28"/>
          <w:szCs w:val="28"/>
        </w:rPr>
      </w:pPr>
    </w:p>
    <w:p w14:paraId="19D8ADE8" w14:textId="3F85FAC4" w:rsidR="004D1FEF" w:rsidRPr="00E46110" w:rsidRDefault="000E2D66" w:rsidP="000E2D66">
      <w:pPr>
        <w:spacing w:after="0" w:line="240" w:lineRule="auto"/>
        <w:ind w:left="-426" w:right="-285"/>
        <w:jc w:val="center"/>
        <w:rPr>
          <w:rFonts w:ascii="Arial" w:hAnsi="Arial"/>
          <w:b/>
          <w:bCs/>
          <w:spacing w:val="-6"/>
          <w:u w:val="single"/>
        </w:rPr>
      </w:pPr>
      <w:r w:rsidRPr="00E46110">
        <w:rPr>
          <w:rFonts w:ascii="Arial" w:hAnsi="Arial"/>
          <w:b/>
          <w:bCs/>
          <w:spacing w:val="-6"/>
          <w:u w:val="single"/>
        </w:rPr>
        <w:t>1,00 € (residenti a Roma e nella Città Metropolitana), 2,00 € (non residenti), gratuito con Roma MIC Card</w:t>
      </w:r>
    </w:p>
    <w:p w14:paraId="57FC2186" w14:textId="77777777" w:rsidR="000E2D66" w:rsidRPr="00E46110" w:rsidRDefault="000E2D66" w:rsidP="000E2D66">
      <w:pPr>
        <w:spacing w:after="0" w:line="240" w:lineRule="auto"/>
        <w:ind w:left="-426" w:right="-285"/>
        <w:jc w:val="center"/>
        <w:rPr>
          <w:rFonts w:ascii="Arial" w:hAnsi="Arial"/>
          <w:spacing w:val="-4"/>
        </w:rPr>
      </w:pPr>
    </w:p>
    <w:p w14:paraId="2B61C7BD" w14:textId="2D1A77B9" w:rsidR="00147006" w:rsidRPr="00147006" w:rsidRDefault="00147006" w:rsidP="00147006">
      <w:pPr>
        <w:spacing w:after="0" w:line="240" w:lineRule="auto"/>
        <w:ind w:left="-426" w:right="-285"/>
        <w:jc w:val="center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>F</w:t>
      </w:r>
      <w:r w:rsidR="00035B47" w:rsidRPr="00E46110">
        <w:rPr>
          <w:rFonts w:ascii="Arial" w:hAnsi="Arial" w:cs="Arial"/>
          <w:spacing w:val="-4"/>
        </w:rPr>
        <w:t>anno</w:t>
      </w:r>
      <w:r w:rsidR="00BC54FA" w:rsidRPr="00E46110">
        <w:rPr>
          <w:rFonts w:ascii="Arial" w:hAnsi="Arial" w:cs="Arial"/>
          <w:spacing w:val="-4"/>
        </w:rPr>
        <w:t xml:space="preserve"> eccezione</w:t>
      </w:r>
      <w:r>
        <w:rPr>
          <w:rFonts w:ascii="Arial" w:hAnsi="Arial" w:cs="Arial"/>
          <w:spacing w:val="-4"/>
        </w:rPr>
        <w:t xml:space="preserve"> le mostre</w:t>
      </w:r>
      <w:r w:rsidR="00BC54FA" w:rsidRPr="00E46110">
        <w:rPr>
          <w:rFonts w:ascii="Arial" w:hAnsi="Arial" w:cs="Arial"/>
          <w:spacing w:val="-4"/>
        </w:rPr>
        <w:t xml:space="preserve"> </w:t>
      </w:r>
      <w:r w:rsidR="00281751" w:rsidRPr="00147006">
        <w:rPr>
          <w:rFonts w:ascii="Arial" w:hAnsi="Arial" w:cs="Arial"/>
          <w:spacing w:val="-4"/>
        </w:rPr>
        <w:t>al Museo di Roma</w:t>
      </w:r>
      <w:r w:rsidR="00281751" w:rsidRPr="00147006">
        <w:rPr>
          <w:rFonts w:ascii="Arial" w:hAnsi="Arial" w:cs="Arial"/>
          <w:i/>
          <w:iCs/>
          <w:spacing w:val="-4"/>
        </w:rPr>
        <w:t xml:space="preserve"> </w:t>
      </w:r>
      <w:r w:rsidRPr="00147006">
        <w:rPr>
          <w:rFonts w:ascii="Arial" w:hAnsi="Arial" w:cs="Arial"/>
          <w:i/>
          <w:iCs/>
          <w:spacing w:val="-4"/>
        </w:rPr>
        <w:t>Ettore Scola. Non ci siamo mai lasciati</w:t>
      </w:r>
      <w:r w:rsidRPr="00147006">
        <w:rPr>
          <w:rFonts w:ascii="Arial" w:hAnsi="Arial" w:cs="Arial"/>
          <w:spacing w:val="-4"/>
        </w:rPr>
        <w:t>, visitabile con un biglietto ridotto per tutti di 9</w:t>
      </w:r>
      <w:r>
        <w:rPr>
          <w:rFonts w:ascii="Arial" w:hAnsi="Arial" w:cs="Arial"/>
          <w:spacing w:val="-4"/>
        </w:rPr>
        <w:t xml:space="preserve"> </w:t>
      </w:r>
      <w:r w:rsidRPr="00147006">
        <w:rPr>
          <w:rFonts w:ascii="Arial" w:hAnsi="Arial" w:cs="Arial"/>
          <w:spacing w:val="-4"/>
        </w:rPr>
        <w:t>€ (</w:t>
      </w:r>
      <w:r w:rsidRPr="005D7A67">
        <w:rPr>
          <w:rFonts w:ascii="Arial" w:hAnsi="Arial" w:cs="Arial"/>
          <w:spacing w:val="-4"/>
        </w:rPr>
        <w:t>acquisto in biglietteria dalle 20.00 fino a esaurimento posti</w:t>
      </w:r>
      <w:r w:rsidRPr="00147006">
        <w:rPr>
          <w:rFonts w:ascii="Arial" w:hAnsi="Arial" w:cs="Arial"/>
          <w:spacing w:val="-4"/>
        </w:rPr>
        <w:t>)</w:t>
      </w:r>
      <w:r w:rsidR="00CE7439">
        <w:rPr>
          <w:rFonts w:ascii="Arial" w:hAnsi="Arial" w:cs="Arial"/>
          <w:spacing w:val="-4"/>
        </w:rPr>
        <w:t xml:space="preserve"> e</w:t>
      </w:r>
      <w:r w:rsidRPr="00147006">
        <w:rPr>
          <w:rFonts w:ascii="Arial" w:hAnsi="Arial" w:cs="Arial"/>
          <w:spacing w:val="-4"/>
        </w:rPr>
        <w:t xml:space="preserve"> </w:t>
      </w:r>
      <w:proofErr w:type="spellStart"/>
      <w:r w:rsidRPr="00147006">
        <w:rPr>
          <w:rFonts w:ascii="Arial" w:hAnsi="Arial" w:cs="Arial"/>
          <w:i/>
          <w:iCs/>
          <w:spacing w:val="-4"/>
        </w:rPr>
        <w:t>It’s</w:t>
      </w:r>
      <w:proofErr w:type="spellEnd"/>
      <w:r w:rsidRPr="00147006">
        <w:rPr>
          <w:rFonts w:ascii="Arial" w:hAnsi="Arial" w:cs="Arial"/>
          <w:i/>
          <w:iCs/>
          <w:spacing w:val="-4"/>
        </w:rPr>
        <w:t xml:space="preserve"> </w:t>
      </w:r>
      <w:r w:rsidR="00281751" w:rsidRPr="00147006">
        <w:rPr>
          <w:rFonts w:ascii="Arial" w:hAnsi="Arial" w:cs="Arial"/>
          <w:i/>
          <w:iCs/>
          <w:spacing w:val="-4"/>
        </w:rPr>
        <w:t xml:space="preserve">Happening </w:t>
      </w:r>
      <w:proofErr w:type="spellStart"/>
      <w:r w:rsidR="00281751" w:rsidRPr="00147006">
        <w:rPr>
          <w:rFonts w:ascii="Arial" w:hAnsi="Arial" w:cs="Arial"/>
          <w:i/>
          <w:iCs/>
          <w:spacing w:val="-4"/>
        </w:rPr>
        <w:t>Again</w:t>
      </w:r>
      <w:proofErr w:type="spellEnd"/>
      <w:r w:rsidR="00281751" w:rsidRPr="00147006">
        <w:rPr>
          <w:rFonts w:ascii="Arial" w:hAnsi="Arial" w:cs="Arial"/>
          <w:spacing w:val="-4"/>
        </w:rPr>
        <w:t xml:space="preserve"> </w:t>
      </w:r>
      <w:r w:rsidRPr="00147006">
        <w:rPr>
          <w:rFonts w:ascii="Arial" w:hAnsi="Arial" w:cs="Arial"/>
          <w:spacing w:val="-4"/>
        </w:rPr>
        <w:t>(ad accesso libero)</w:t>
      </w:r>
      <w:r w:rsidR="00CE7439">
        <w:rPr>
          <w:rFonts w:ascii="Arial" w:hAnsi="Arial" w:cs="Arial"/>
          <w:spacing w:val="-4"/>
        </w:rPr>
        <w:t>. Le mostre</w:t>
      </w:r>
      <w:r w:rsidRPr="00147006">
        <w:rPr>
          <w:rFonts w:ascii="Arial" w:hAnsi="Arial" w:cs="Arial"/>
          <w:spacing w:val="-4"/>
        </w:rPr>
        <w:t xml:space="preserve"> </w:t>
      </w:r>
      <w:r w:rsidRPr="00147006">
        <w:rPr>
          <w:rFonts w:ascii="Arial" w:hAnsi="Arial" w:cs="Arial"/>
          <w:i/>
          <w:iCs/>
          <w:spacing w:val="-4"/>
        </w:rPr>
        <w:t>Constantin Brâncuși. Le Origini dell’Infinito</w:t>
      </w:r>
      <w:r w:rsidRPr="00147006">
        <w:rPr>
          <w:rFonts w:ascii="Arial" w:hAnsi="Arial" w:cs="Arial"/>
          <w:spacing w:val="-4"/>
        </w:rPr>
        <w:t xml:space="preserve"> e</w:t>
      </w:r>
      <w:r w:rsidRPr="00147006">
        <w:rPr>
          <w:rFonts w:ascii="Arial" w:hAnsi="Arial" w:cs="Arial"/>
          <w:i/>
          <w:iCs/>
          <w:spacing w:val="-4"/>
        </w:rPr>
        <w:t xml:space="preserve"> Angeli</w:t>
      </w:r>
      <w:r w:rsidR="00A6361B">
        <w:rPr>
          <w:rFonts w:ascii="Arial" w:hAnsi="Arial" w:cs="Arial"/>
          <w:i/>
          <w:iCs/>
          <w:spacing w:val="-4"/>
        </w:rPr>
        <w:t>.</w:t>
      </w:r>
      <w:r w:rsidRPr="00147006">
        <w:rPr>
          <w:rFonts w:ascii="Arial" w:hAnsi="Arial" w:cs="Arial"/>
          <w:i/>
          <w:iCs/>
          <w:spacing w:val="-4"/>
        </w:rPr>
        <w:t xml:space="preserve"> Messaggeri, custodi e viandanti, le sublimi creature dall</w:t>
      </w:r>
      <w:r w:rsidR="006C25C6">
        <w:rPr>
          <w:rFonts w:ascii="Arial" w:hAnsi="Arial" w:cs="Arial"/>
          <w:i/>
          <w:iCs/>
          <w:spacing w:val="-4"/>
        </w:rPr>
        <w:t>’</w:t>
      </w:r>
      <w:r w:rsidRPr="00147006">
        <w:rPr>
          <w:rFonts w:ascii="Arial" w:hAnsi="Arial" w:cs="Arial"/>
          <w:i/>
          <w:iCs/>
          <w:spacing w:val="-4"/>
        </w:rPr>
        <w:t>Antico al Contemporaneo</w:t>
      </w:r>
      <w:r w:rsidRPr="00147006">
        <w:rPr>
          <w:rFonts w:ascii="Arial" w:hAnsi="Arial" w:cs="Arial"/>
          <w:spacing w:val="-4"/>
        </w:rPr>
        <w:t xml:space="preserve"> rimarranno</w:t>
      </w:r>
      <w:r w:rsidR="00CE7439">
        <w:rPr>
          <w:rFonts w:ascii="Arial" w:hAnsi="Arial" w:cs="Arial"/>
          <w:spacing w:val="-4"/>
        </w:rPr>
        <w:t xml:space="preserve"> invece</w:t>
      </w:r>
      <w:r w:rsidRPr="00147006">
        <w:rPr>
          <w:rFonts w:ascii="Arial" w:hAnsi="Arial" w:cs="Arial"/>
          <w:spacing w:val="-4"/>
        </w:rPr>
        <w:t xml:space="preserve"> chiuse al pubblico.</w:t>
      </w:r>
    </w:p>
    <w:p w14:paraId="238FD845" w14:textId="61386956" w:rsidR="00BC54FA" w:rsidRPr="00E46110" w:rsidRDefault="00BC54FA" w:rsidP="000E2D66">
      <w:pPr>
        <w:spacing w:after="0" w:line="240" w:lineRule="auto"/>
        <w:ind w:left="-426" w:right="-285"/>
        <w:jc w:val="center"/>
        <w:rPr>
          <w:rFonts w:ascii="Arial" w:hAnsi="Arial" w:cs="Arial"/>
          <w:spacing w:val="-4"/>
        </w:rPr>
      </w:pPr>
      <w:r w:rsidRPr="00E46110">
        <w:rPr>
          <w:rFonts w:ascii="Arial" w:hAnsi="Arial" w:cs="Arial"/>
          <w:spacing w:val="-4"/>
        </w:rPr>
        <w:t>.</w:t>
      </w:r>
    </w:p>
    <w:p w14:paraId="183F171D" w14:textId="77777777" w:rsidR="00BC54FA" w:rsidRPr="00E46110" w:rsidRDefault="00BC54FA" w:rsidP="000E2D66">
      <w:pPr>
        <w:spacing w:after="0" w:line="240" w:lineRule="auto"/>
        <w:ind w:left="-426" w:right="-285"/>
        <w:jc w:val="center"/>
        <w:rPr>
          <w:rFonts w:ascii="Arial" w:hAnsi="Arial"/>
          <w:sz w:val="20"/>
          <w:szCs w:val="20"/>
        </w:rPr>
      </w:pPr>
    </w:p>
    <w:p w14:paraId="692CC348" w14:textId="7968D6F9" w:rsidR="00C61691" w:rsidRPr="00E46110" w:rsidRDefault="002F3F6C" w:rsidP="002F3F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426" w:right="-285"/>
        <w:jc w:val="both"/>
        <w:rPr>
          <w:rFonts w:ascii="Aptos SemiBold" w:hAnsi="Aptos SemiBold" w:cs="Arial"/>
          <w:color w:val="0070C0"/>
          <w:sz w:val="30"/>
          <w:szCs w:val="30"/>
        </w:rPr>
      </w:pPr>
      <w:r w:rsidRPr="00E46110">
        <w:rPr>
          <w:rFonts w:ascii="Aptos SemiBold" w:hAnsi="Aptos SemiBold" w:cs="Arial"/>
          <w:color w:val="0070C0"/>
          <w:sz w:val="30"/>
          <w:szCs w:val="30"/>
        </w:rPr>
        <w:t>Musei Capitolini</w:t>
      </w:r>
    </w:p>
    <w:p w14:paraId="3BA46ECA" w14:textId="6371E3C0" w:rsidR="00F4281B" w:rsidRPr="00E46110" w:rsidRDefault="00351FF3" w:rsidP="001C7D56">
      <w:pPr>
        <w:spacing w:after="0" w:line="240" w:lineRule="auto"/>
        <w:ind w:left="-426" w:right="-285"/>
        <w:rPr>
          <w:rFonts w:ascii="Arial" w:hAnsi="Arial" w:cs="Arial"/>
          <w:b/>
          <w:bCs/>
        </w:rPr>
      </w:pPr>
      <w:r w:rsidRPr="00E46110">
        <w:rPr>
          <w:rFonts w:ascii="Arial" w:hAnsi="Arial" w:cs="Arial"/>
        </w:rPr>
        <w:t>P</w:t>
      </w:r>
      <w:r w:rsidR="005732B3" w:rsidRPr="00E46110">
        <w:rPr>
          <w:rFonts w:ascii="Arial" w:hAnsi="Arial" w:cs="Arial"/>
        </w:rPr>
        <w:t>iazza del Campidoglio, 1</w:t>
      </w:r>
    </w:p>
    <w:p w14:paraId="471418DC" w14:textId="77777777" w:rsidR="00C61691" w:rsidRPr="00E46110" w:rsidRDefault="00C61691" w:rsidP="00B47CDA">
      <w:pPr>
        <w:spacing w:after="0" w:line="240" w:lineRule="auto"/>
        <w:ind w:left="-426" w:right="-285"/>
        <w:jc w:val="both"/>
        <w:rPr>
          <w:rFonts w:ascii="Arial" w:hAnsi="Arial" w:cs="Arial"/>
        </w:rPr>
      </w:pPr>
    </w:p>
    <w:p w14:paraId="5AD4FF32" w14:textId="410B225F" w:rsidR="00C61691" w:rsidRPr="008360B5" w:rsidRDefault="00AD0CCA" w:rsidP="00B47C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426" w:right="-285"/>
        <w:jc w:val="both"/>
        <w:rPr>
          <w:rFonts w:ascii="Aptos SemiBold" w:hAnsi="Aptos SemiBold" w:cs="Arial"/>
          <w:color w:val="EE0000"/>
          <w:spacing w:val="-2"/>
          <w:sz w:val="26"/>
          <w:szCs w:val="26"/>
        </w:rPr>
      </w:pPr>
      <w:r w:rsidRPr="008360B5">
        <w:rPr>
          <w:rFonts w:ascii="Aptos SemiBold" w:hAnsi="Aptos SemiBold" w:cs="Arial"/>
          <w:color w:val="EE0000"/>
          <w:spacing w:val="-2"/>
          <w:sz w:val="26"/>
          <w:szCs w:val="26"/>
        </w:rPr>
        <w:t>Vasari e Roma</w:t>
      </w:r>
    </w:p>
    <w:p w14:paraId="4CEBE38E" w14:textId="651ED180" w:rsidR="00377526" w:rsidRPr="00E46110" w:rsidRDefault="00C61691" w:rsidP="00B47C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426" w:right="-285"/>
        <w:jc w:val="both"/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</w:pPr>
      <w:r w:rsidRPr="00E46110">
        <w:rPr>
          <w:rFonts w:ascii="Arial" w:eastAsia="Times New Roman" w:hAnsi="Arial" w:cs="Arial"/>
          <w:color w:val="000000"/>
          <w:spacing w:val="-4"/>
          <w:u w:val="single" w:color="000000"/>
          <w:bdr w:val="nil"/>
          <w:lang w:eastAsia="it-IT"/>
        </w:rPr>
        <w:t xml:space="preserve">Fino al </w:t>
      </w:r>
      <w:r w:rsidR="00FC0ED5" w:rsidRPr="00E46110">
        <w:rPr>
          <w:rFonts w:ascii="Arial" w:eastAsia="Times New Roman" w:hAnsi="Arial" w:cs="Arial"/>
          <w:color w:val="000000"/>
          <w:spacing w:val="-4"/>
          <w:u w:val="single" w:color="000000"/>
          <w:bdr w:val="nil"/>
          <w:lang w:eastAsia="it-IT"/>
        </w:rPr>
        <w:t>1</w:t>
      </w:r>
      <w:r w:rsidR="00AD0CCA" w:rsidRPr="00E46110">
        <w:rPr>
          <w:rFonts w:ascii="Arial" w:eastAsia="Times New Roman" w:hAnsi="Arial" w:cs="Arial"/>
          <w:color w:val="000000"/>
          <w:spacing w:val="-4"/>
          <w:u w:val="single" w:color="000000"/>
          <w:bdr w:val="nil"/>
          <w:lang w:eastAsia="it-IT"/>
        </w:rPr>
        <w:t>9</w:t>
      </w:r>
      <w:r w:rsidRPr="00E46110">
        <w:rPr>
          <w:rFonts w:ascii="Arial" w:eastAsia="Times New Roman" w:hAnsi="Arial" w:cs="Arial"/>
          <w:color w:val="000000"/>
          <w:spacing w:val="-4"/>
          <w:u w:val="single" w:color="000000"/>
          <w:bdr w:val="nil"/>
          <w:lang w:eastAsia="it-IT"/>
        </w:rPr>
        <w:t xml:space="preserve"> </w:t>
      </w:r>
      <w:r w:rsidR="00AD0CCA" w:rsidRPr="00E46110">
        <w:rPr>
          <w:rFonts w:ascii="Arial" w:eastAsia="Times New Roman" w:hAnsi="Arial" w:cs="Arial"/>
          <w:color w:val="000000"/>
          <w:spacing w:val="-4"/>
          <w:u w:val="single" w:color="000000"/>
          <w:bdr w:val="nil"/>
          <w:lang w:eastAsia="it-IT"/>
        </w:rPr>
        <w:t>luglio</w:t>
      </w:r>
      <w:r w:rsidRPr="00E46110">
        <w:rPr>
          <w:rFonts w:ascii="Arial" w:eastAsia="Times New Roman" w:hAnsi="Arial" w:cs="Arial"/>
          <w:color w:val="000000"/>
          <w:spacing w:val="-4"/>
          <w:u w:val="single" w:color="000000"/>
          <w:bdr w:val="nil"/>
          <w:lang w:eastAsia="it-IT"/>
        </w:rPr>
        <w:t xml:space="preserve"> 202</w:t>
      </w:r>
      <w:r w:rsidR="00AD0CCA" w:rsidRPr="00E46110">
        <w:rPr>
          <w:rFonts w:ascii="Arial" w:eastAsia="Times New Roman" w:hAnsi="Arial" w:cs="Arial"/>
          <w:color w:val="000000"/>
          <w:spacing w:val="-4"/>
          <w:u w:val="single" w:color="000000"/>
          <w:bdr w:val="nil"/>
          <w:lang w:eastAsia="it-IT"/>
        </w:rPr>
        <w:t>6</w:t>
      </w:r>
      <w:r w:rsidR="006440D3"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 xml:space="preserve"> </w:t>
      </w:r>
    </w:p>
    <w:p w14:paraId="25E61046" w14:textId="112AC3CF" w:rsidR="00C61691" w:rsidRPr="00E46110" w:rsidRDefault="00624EB0" w:rsidP="00B47C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426" w:right="-285"/>
        <w:contextualSpacing/>
        <w:jc w:val="both"/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</w:pPr>
      <w:r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>Negli spazi espositivi di</w:t>
      </w:r>
      <w:r w:rsidR="004755CB"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 xml:space="preserve"> Villa Caffarelli</w:t>
      </w:r>
      <w:r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>, l</w:t>
      </w:r>
      <w:r w:rsidR="00191C94"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>a mostra</w:t>
      </w:r>
      <w:r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 xml:space="preserve"> </w:t>
      </w:r>
      <w:r w:rsidR="00BA64BF"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>esplora</w:t>
      </w:r>
      <w:r w:rsidR="00D709D4"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 xml:space="preserve"> </w:t>
      </w:r>
      <w:r w:rsidR="00BA64BF"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>i</w:t>
      </w:r>
      <w:r w:rsidR="00D709D4"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>l profondo legame che unì Giorgio Vasari (1511-1574) e la città eterna. Un</w:t>
      </w:r>
      <w:r w:rsidR="00CA1C5D"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 xml:space="preserve"> omaggio a uno dei grandi protagonisti del Rinascimento</w:t>
      </w:r>
      <w:r w:rsidR="00885977"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>,</w:t>
      </w:r>
      <w:r w:rsidR="00CA1C5D"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 xml:space="preserve"> </w:t>
      </w:r>
      <w:r w:rsidR="00D709D4"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>a conclusione delle celebrazioni per i 450 anni dalla morte</w:t>
      </w:r>
      <w:r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>.</w:t>
      </w:r>
    </w:p>
    <w:p w14:paraId="60A47957" w14:textId="77777777" w:rsidR="00C47AD3" w:rsidRPr="00E46110" w:rsidRDefault="00C47AD3" w:rsidP="00B47C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426" w:right="-285"/>
        <w:contextualSpacing/>
        <w:jc w:val="both"/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</w:pPr>
    </w:p>
    <w:p w14:paraId="195EB421" w14:textId="792CEAFD" w:rsidR="00986528" w:rsidRPr="00E46110" w:rsidRDefault="004B0677" w:rsidP="00B47C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426" w:right="-285"/>
        <w:jc w:val="both"/>
        <w:rPr>
          <w:rFonts w:ascii="Aptos SemiBold" w:hAnsi="Aptos SemiBold" w:cs="Arial"/>
          <w:color w:val="EE0000"/>
          <w:spacing w:val="-2"/>
          <w:sz w:val="26"/>
          <w:szCs w:val="26"/>
        </w:rPr>
      </w:pPr>
      <w:r w:rsidRPr="00E46110">
        <w:rPr>
          <w:rFonts w:ascii="Aptos SemiBold" w:hAnsi="Aptos SemiBold" w:cs="Arial"/>
          <w:color w:val="EE0000"/>
          <w:spacing w:val="-2"/>
          <w:sz w:val="26"/>
          <w:szCs w:val="26"/>
        </w:rPr>
        <w:t>Il non finito: fra poetica e tecnica esecutiva</w:t>
      </w:r>
    </w:p>
    <w:p w14:paraId="2312EA01" w14:textId="30019A3E" w:rsidR="00EF550F" w:rsidRPr="00E46110" w:rsidRDefault="00986528" w:rsidP="00B47C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426" w:right="-285"/>
        <w:contextualSpacing/>
        <w:jc w:val="both"/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</w:pPr>
      <w:r w:rsidRPr="00E46110">
        <w:rPr>
          <w:rFonts w:ascii="Arial" w:eastAsia="Times New Roman" w:hAnsi="Arial" w:cs="Arial"/>
          <w:color w:val="000000"/>
          <w:spacing w:val="-4"/>
          <w:u w:val="single" w:color="000000"/>
          <w:bdr w:val="nil"/>
          <w:lang w:eastAsia="it-IT"/>
        </w:rPr>
        <w:t xml:space="preserve">Fino al </w:t>
      </w:r>
      <w:r w:rsidR="00DB4653" w:rsidRPr="00E46110">
        <w:rPr>
          <w:rFonts w:ascii="Arial" w:eastAsia="Times New Roman" w:hAnsi="Arial" w:cs="Arial"/>
          <w:color w:val="000000"/>
          <w:spacing w:val="-4"/>
          <w:u w:val="single" w:color="000000"/>
          <w:bdr w:val="nil"/>
          <w:lang w:eastAsia="it-IT"/>
        </w:rPr>
        <w:t>14</w:t>
      </w:r>
      <w:r w:rsidRPr="00E46110">
        <w:rPr>
          <w:rFonts w:ascii="Arial" w:eastAsia="Times New Roman" w:hAnsi="Arial" w:cs="Arial"/>
          <w:color w:val="000000"/>
          <w:spacing w:val="-4"/>
          <w:u w:val="single" w:color="000000"/>
          <w:bdr w:val="nil"/>
          <w:lang w:eastAsia="it-IT"/>
        </w:rPr>
        <w:t xml:space="preserve"> </w:t>
      </w:r>
      <w:r w:rsidR="00DB4653" w:rsidRPr="00E46110">
        <w:rPr>
          <w:rFonts w:ascii="Arial" w:eastAsia="Times New Roman" w:hAnsi="Arial" w:cs="Arial"/>
          <w:color w:val="000000"/>
          <w:spacing w:val="-4"/>
          <w:u w:val="single" w:color="000000"/>
          <w:bdr w:val="nil"/>
          <w:lang w:eastAsia="it-IT"/>
        </w:rPr>
        <w:t>giugno</w:t>
      </w:r>
      <w:r w:rsidRPr="00E46110">
        <w:rPr>
          <w:rFonts w:ascii="Arial" w:eastAsia="Times New Roman" w:hAnsi="Arial" w:cs="Arial"/>
          <w:color w:val="000000"/>
          <w:spacing w:val="-4"/>
          <w:u w:val="single" w:color="000000"/>
          <w:bdr w:val="nil"/>
          <w:lang w:eastAsia="it-IT"/>
        </w:rPr>
        <w:t xml:space="preserve"> 202</w:t>
      </w:r>
      <w:r w:rsidR="00DB4653" w:rsidRPr="00E46110">
        <w:rPr>
          <w:rFonts w:ascii="Arial" w:eastAsia="Times New Roman" w:hAnsi="Arial" w:cs="Arial"/>
          <w:color w:val="000000"/>
          <w:spacing w:val="-4"/>
          <w:u w:val="single" w:color="000000"/>
          <w:bdr w:val="nil"/>
          <w:lang w:eastAsia="it-IT"/>
        </w:rPr>
        <w:t>6</w:t>
      </w:r>
      <w:r w:rsidR="006440D3"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 xml:space="preserve"> </w:t>
      </w:r>
    </w:p>
    <w:p w14:paraId="370D4670" w14:textId="628F987E" w:rsidR="00BF330D" w:rsidRPr="00E46110" w:rsidRDefault="00B060F9" w:rsidP="00B47C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426" w:right="-285"/>
        <w:contextualSpacing/>
        <w:jc w:val="both"/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</w:pPr>
      <w:r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>Il processo creativo di alcuni dipinti incompiuti custoditi nella Pinacoteca Capitolina – tra cui capolavori di Jacopo Palma il Vecchio, Guido Reni, il Garofalo – approfondito</w:t>
      </w:r>
      <w:r w:rsidR="00DB4653"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 xml:space="preserve"> </w:t>
      </w:r>
      <w:r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>attraverso</w:t>
      </w:r>
      <w:r w:rsidR="00426BC1"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 xml:space="preserve"> strumenti di imaging, riflettografia e spettroscopia.</w:t>
      </w:r>
    </w:p>
    <w:p w14:paraId="6FE68DAC" w14:textId="77777777" w:rsidR="00C61691" w:rsidRPr="00E46110" w:rsidRDefault="00C61691" w:rsidP="00B47C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426" w:right="-285"/>
        <w:contextualSpacing/>
        <w:jc w:val="both"/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</w:pPr>
    </w:p>
    <w:p w14:paraId="4B535B8D" w14:textId="229EDFD7" w:rsidR="00C61691" w:rsidRPr="00E46110" w:rsidRDefault="007775CF" w:rsidP="00B47C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426" w:right="-285"/>
        <w:jc w:val="both"/>
        <w:rPr>
          <w:rFonts w:ascii="Aptos SemiBold" w:hAnsi="Aptos SemiBold" w:cs="Arial"/>
          <w:color w:val="EE0000"/>
          <w:spacing w:val="-2"/>
          <w:sz w:val="26"/>
          <w:szCs w:val="26"/>
        </w:rPr>
      </w:pPr>
      <w:r w:rsidRPr="00E46110">
        <w:rPr>
          <w:rFonts w:ascii="Aptos SemiBold" w:hAnsi="Aptos SemiBold" w:cs="Arial"/>
          <w:color w:val="EE0000"/>
          <w:spacing w:val="-2"/>
          <w:sz w:val="26"/>
          <w:szCs w:val="26"/>
        </w:rPr>
        <w:t>I colori dell’antico. Marmi Santarelli ai Musei Capitolini</w:t>
      </w:r>
    </w:p>
    <w:p w14:paraId="576525F1" w14:textId="488717DC" w:rsidR="00EF550F" w:rsidRPr="00E46110" w:rsidRDefault="00C61691" w:rsidP="00B47C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426" w:right="-285"/>
        <w:jc w:val="both"/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</w:pPr>
      <w:r w:rsidRPr="00E46110">
        <w:rPr>
          <w:rFonts w:ascii="Arial" w:eastAsia="Times New Roman" w:hAnsi="Arial" w:cs="Arial"/>
          <w:color w:val="000000"/>
          <w:spacing w:val="-4"/>
          <w:u w:val="single" w:color="000000"/>
          <w:bdr w:val="nil"/>
          <w:lang w:eastAsia="it-IT"/>
        </w:rPr>
        <w:t>Fino al 30 aprile 2032</w:t>
      </w:r>
      <w:r w:rsidR="000F6007"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 xml:space="preserve"> </w:t>
      </w:r>
    </w:p>
    <w:p w14:paraId="7188BF0C" w14:textId="6FD906AE" w:rsidR="00B47CDA" w:rsidRPr="00E46110" w:rsidRDefault="00B260B3" w:rsidP="00C35D6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426" w:right="-285"/>
        <w:jc w:val="both"/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</w:pPr>
      <w:r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>U</w:t>
      </w:r>
      <w:r w:rsidR="00C61691"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>n’ampia panoramica sull’uso dei marmi colorati, dalle origini fino al XX secolo, attraverso una raffinata selezione di pezzi provenienti dalla Fondazione Santarelli.</w:t>
      </w:r>
    </w:p>
    <w:p w14:paraId="086135BB" w14:textId="77777777" w:rsidR="00EC1C11" w:rsidRPr="00E46110" w:rsidRDefault="00EC1C11" w:rsidP="00B47CDA">
      <w:pPr>
        <w:spacing w:after="0" w:line="240" w:lineRule="auto"/>
        <w:ind w:left="-426" w:right="-285"/>
        <w:jc w:val="both"/>
        <w:rPr>
          <w:rStyle w:val="Nessuno"/>
          <w:rFonts w:ascii="Arial" w:hAnsi="Arial" w:cs="Arial"/>
          <w:spacing w:val="-4"/>
        </w:rPr>
      </w:pPr>
    </w:p>
    <w:p w14:paraId="618AA704" w14:textId="7E6ECD3B" w:rsidR="00C167CE" w:rsidRPr="00E46110" w:rsidRDefault="00372077" w:rsidP="00A64D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426" w:right="-285"/>
        <w:jc w:val="both"/>
        <w:rPr>
          <w:rFonts w:ascii="Aptos SemiBold" w:hAnsi="Aptos SemiBold" w:cs="Arial"/>
          <w:color w:val="0070C0"/>
          <w:sz w:val="28"/>
          <w:szCs w:val="28"/>
        </w:rPr>
      </w:pPr>
      <w:r w:rsidRPr="00E46110">
        <w:rPr>
          <w:rFonts w:ascii="Aptos SemiBold" w:hAnsi="Aptos SemiBold" w:cs="Arial"/>
          <w:color w:val="0070C0"/>
          <w:sz w:val="28"/>
          <w:szCs w:val="28"/>
        </w:rPr>
        <w:t xml:space="preserve">Museo di scultura antica Giovanni Barracco </w:t>
      </w:r>
    </w:p>
    <w:p w14:paraId="4FC2D70F" w14:textId="21AC1411" w:rsidR="00C167CE" w:rsidRPr="00E46110" w:rsidRDefault="00C167CE" w:rsidP="00B47CDA">
      <w:pPr>
        <w:spacing w:after="0" w:line="240" w:lineRule="auto"/>
        <w:ind w:left="-426" w:right="-285"/>
        <w:jc w:val="both"/>
        <w:rPr>
          <w:rFonts w:ascii="Arial" w:hAnsi="Arial" w:cs="Arial"/>
          <w:spacing w:val="-4"/>
        </w:rPr>
      </w:pPr>
      <w:r w:rsidRPr="00E46110">
        <w:rPr>
          <w:rFonts w:ascii="Arial" w:hAnsi="Arial" w:cs="Arial"/>
          <w:spacing w:val="-4"/>
        </w:rPr>
        <w:t>Corso Vittorio Emanuele 166/A</w:t>
      </w:r>
    </w:p>
    <w:p w14:paraId="23F0F503" w14:textId="77777777" w:rsidR="00386C63" w:rsidRPr="00E46110" w:rsidRDefault="00386C63" w:rsidP="00B47CDA">
      <w:pPr>
        <w:spacing w:after="0" w:line="240" w:lineRule="auto"/>
        <w:ind w:left="-426" w:right="-285"/>
        <w:jc w:val="both"/>
        <w:rPr>
          <w:rFonts w:ascii="Arial" w:hAnsi="Arial" w:cs="Arial"/>
          <w:spacing w:val="-4"/>
        </w:rPr>
      </w:pPr>
    </w:p>
    <w:p w14:paraId="4E5ECC27" w14:textId="36281222" w:rsidR="00386C63" w:rsidRPr="00E46110" w:rsidRDefault="00386C63" w:rsidP="00A710D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426" w:right="-285"/>
        <w:jc w:val="both"/>
        <w:rPr>
          <w:rFonts w:ascii="Aptos SemiBold" w:hAnsi="Aptos SemiBold" w:cs="Arial"/>
          <w:color w:val="EE0000"/>
          <w:spacing w:val="-2"/>
          <w:sz w:val="26"/>
          <w:szCs w:val="26"/>
        </w:rPr>
      </w:pPr>
      <w:r w:rsidRPr="00E46110">
        <w:rPr>
          <w:rFonts w:ascii="Aptos SemiBold" w:hAnsi="Aptos SemiBold" w:cs="Arial"/>
          <w:color w:val="EE0000"/>
          <w:spacing w:val="-2"/>
          <w:sz w:val="26"/>
          <w:szCs w:val="26"/>
        </w:rPr>
        <w:t>Il Nettuno di Lione</w:t>
      </w:r>
      <w:r w:rsidR="00980152" w:rsidRPr="00E46110">
        <w:rPr>
          <w:rFonts w:ascii="Aptos SemiBold" w:hAnsi="Aptos SemiBold" w:cs="Arial"/>
          <w:color w:val="EE0000"/>
          <w:spacing w:val="-2"/>
          <w:sz w:val="26"/>
          <w:szCs w:val="26"/>
        </w:rPr>
        <w:t xml:space="preserve"> al Museo Barracco</w:t>
      </w:r>
    </w:p>
    <w:p w14:paraId="50EA1504" w14:textId="01AB3CE0" w:rsidR="004C25F8" w:rsidRPr="00E46110" w:rsidRDefault="00386C63" w:rsidP="000F6007">
      <w:pPr>
        <w:spacing w:after="0" w:line="240" w:lineRule="auto"/>
        <w:ind w:left="-426" w:right="-285"/>
        <w:jc w:val="both"/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</w:pPr>
      <w:r w:rsidRPr="00E46110">
        <w:rPr>
          <w:rFonts w:ascii="Arial" w:eastAsia="Times New Roman" w:hAnsi="Arial" w:cs="Arial"/>
          <w:color w:val="000000"/>
          <w:spacing w:val="-4"/>
          <w:u w:val="single" w:color="000000"/>
          <w:bdr w:val="nil"/>
          <w:lang w:eastAsia="it-IT"/>
        </w:rPr>
        <w:t>Fino al 3 giugno 2026</w:t>
      </w:r>
      <w:r w:rsidR="000F6007"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 xml:space="preserve"> </w:t>
      </w:r>
    </w:p>
    <w:p w14:paraId="6808A161" w14:textId="4E219ECF" w:rsidR="00874DFF" w:rsidRPr="00E46110" w:rsidRDefault="00874DFF" w:rsidP="00B47CDA">
      <w:pPr>
        <w:spacing w:after="0" w:line="240" w:lineRule="auto"/>
        <w:ind w:left="-426" w:right="-285"/>
        <w:jc w:val="both"/>
        <w:rPr>
          <w:rStyle w:val="Nessuno"/>
          <w:rFonts w:ascii="Arial" w:hAnsi="Arial" w:cs="Arial"/>
          <w:spacing w:val="-4"/>
        </w:rPr>
      </w:pPr>
      <w:r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 xml:space="preserve">In prestito eccezionale dal Museo </w:t>
      </w:r>
      <w:proofErr w:type="spellStart"/>
      <w:r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>Lugdunum</w:t>
      </w:r>
      <w:proofErr w:type="spellEnd"/>
      <w:r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 xml:space="preserve">-Musée et </w:t>
      </w:r>
      <w:proofErr w:type="spellStart"/>
      <w:r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>Théâtres</w:t>
      </w:r>
      <w:proofErr w:type="spellEnd"/>
      <w:r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 xml:space="preserve"> </w:t>
      </w:r>
      <w:proofErr w:type="spellStart"/>
      <w:r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>romains</w:t>
      </w:r>
      <w:proofErr w:type="spellEnd"/>
      <w:r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 xml:space="preserve"> di Lione, per la prima volta a Roma una delle più importanti testimonianze della statuaria bronzea di divinità conservatesi nella Gallia romana.</w:t>
      </w:r>
    </w:p>
    <w:p w14:paraId="3567503D" w14:textId="77777777" w:rsidR="00300131" w:rsidRPr="00E46110" w:rsidRDefault="00300131" w:rsidP="00B47CDA">
      <w:pPr>
        <w:spacing w:after="0" w:line="240" w:lineRule="auto"/>
        <w:ind w:left="-426" w:right="-285"/>
        <w:jc w:val="both"/>
        <w:rPr>
          <w:rFonts w:ascii="Arial" w:eastAsia="Times New Roman" w:hAnsi="Arial" w:cs="Arial"/>
          <w:color w:val="000000"/>
          <w:spacing w:val="-4"/>
          <w:bdr w:val="nil"/>
          <w:lang w:eastAsia="it-IT"/>
        </w:rPr>
      </w:pPr>
    </w:p>
    <w:p w14:paraId="0DFD4B69" w14:textId="6390D363" w:rsidR="00B47CDA" w:rsidRPr="00E46110" w:rsidRDefault="00372077" w:rsidP="00A64D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426" w:right="-285"/>
        <w:jc w:val="both"/>
        <w:rPr>
          <w:rFonts w:ascii="Aptos SemiBold" w:hAnsi="Aptos SemiBold" w:cs="Arial"/>
          <w:color w:val="0070C0"/>
          <w:sz w:val="28"/>
          <w:szCs w:val="28"/>
        </w:rPr>
      </w:pPr>
      <w:r w:rsidRPr="00E46110">
        <w:rPr>
          <w:rFonts w:ascii="Aptos SemiBold" w:hAnsi="Aptos SemiBold" w:cs="Arial"/>
          <w:color w:val="0070C0"/>
          <w:sz w:val="28"/>
          <w:szCs w:val="28"/>
        </w:rPr>
        <w:t>Museo di Roma a Palazzo Braschi</w:t>
      </w:r>
    </w:p>
    <w:p w14:paraId="3507C0E3" w14:textId="624DCE83" w:rsidR="00F4281B" w:rsidRPr="00E46110" w:rsidRDefault="00351FF3" w:rsidP="00B944F3">
      <w:pPr>
        <w:spacing w:after="0" w:line="240" w:lineRule="auto"/>
        <w:ind w:left="-426" w:right="-285"/>
        <w:rPr>
          <w:rFonts w:ascii="Arial" w:eastAsia="Arial" w:hAnsi="Arial" w:cs="Arial"/>
          <w:spacing w:val="-4"/>
        </w:rPr>
      </w:pPr>
      <w:r w:rsidRPr="00E46110">
        <w:rPr>
          <w:rFonts w:ascii="Arial" w:eastAsia="Arial" w:hAnsi="Arial" w:cs="Arial"/>
          <w:spacing w:val="-4"/>
        </w:rPr>
        <w:t>P</w:t>
      </w:r>
      <w:r w:rsidR="00F4281B" w:rsidRPr="00E46110">
        <w:rPr>
          <w:rFonts w:ascii="Arial" w:eastAsia="Arial" w:hAnsi="Arial" w:cs="Arial"/>
          <w:spacing w:val="-4"/>
        </w:rPr>
        <w:t>iazza San Pantaleo</w:t>
      </w:r>
      <w:r w:rsidRPr="00E46110">
        <w:rPr>
          <w:rFonts w:ascii="Arial" w:eastAsia="Arial" w:hAnsi="Arial" w:cs="Arial"/>
          <w:spacing w:val="-4"/>
        </w:rPr>
        <w:t>,</w:t>
      </w:r>
      <w:r w:rsidR="00F4281B" w:rsidRPr="00E46110">
        <w:rPr>
          <w:rFonts w:ascii="Arial" w:eastAsia="Arial" w:hAnsi="Arial" w:cs="Arial"/>
          <w:spacing w:val="-4"/>
        </w:rPr>
        <w:t xml:space="preserve"> 10</w:t>
      </w:r>
      <w:r w:rsidR="00EC1C11" w:rsidRPr="00E46110">
        <w:rPr>
          <w:rFonts w:ascii="Arial" w:eastAsia="Arial" w:hAnsi="Arial" w:cs="Arial"/>
          <w:spacing w:val="-4"/>
        </w:rPr>
        <w:t>, e</w:t>
      </w:r>
      <w:r w:rsidR="00F4281B" w:rsidRPr="00E46110">
        <w:rPr>
          <w:rFonts w:ascii="Arial" w:eastAsia="Arial" w:hAnsi="Arial" w:cs="Arial"/>
          <w:spacing w:val="-4"/>
        </w:rPr>
        <w:t xml:space="preserve"> </w:t>
      </w:r>
      <w:r w:rsidR="00EC1C11" w:rsidRPr="00E46110">
        <w:rPr>
          <w:rFonts w:ascii="Arial" w:eastAsia="Arial" w:hAnsi="Arial" w:cs="Arial"/>
          <w:spacing w:val="-4"/>
        </w:rPr>
        <w:t>p</w:t>
      </w:r>
      <w:r w:rsidR="00F4281B" w:rsidRPr="00E46110">
        <w:rPr>
          <w:rFonts w:ascii="Arial" w:eastAsia="Arial" w:hAnsi="Arial" w:cs="Arial"/>
          <w:spacing w:val="-4"/>
        </w:rPr>
        <w:t>iazza Navona</w:t>
      </w:r>
      <w:r w:rsidRPr="00E46110">
        <w:rPr>
          <w:rFonts w:ascii="Arial" w:eastAsia="Arial" w:hAnsi="Arial" w:cs="Arial"/>
          <w:spacing w:val="-4"/>
        </w:rPr>
        <w:t>,</w:t>
      </w:r>
      <w:r w:rsidR="00F4281B" w:rsidRPr="00E46110">
        <w:rPr>
          <w:rFonts w:ascii="Arial" w:eastAsia="Arial" w:hAnsi="Arial" w:cs="Arial"/>
          <w:spacing w:val="-4"/>
        </w:rPr>
        <w:t xml:space="preserve"> 2</w:t>
      </w:r>
    </w:p>
    <w:p w14:paraId="1ACD13B8" w14:textId="77777777" w:rsidR="00F4281B" w:rsidRPr="00E46110" w:rsidRDefault="00F4281B" w:rsidP="00B47CDA">
      <w:pPr>
        <w:spacing w:after="0" w:line="240" w:lineRule="auto"/>
        <w:ind w:left="-426" w:right="-285"/>
        <w:jc w:val="both"/>
        <w:rPr>
          <w:rFonts w:ascii="Arial" w:eastAsia="Arial" w:hAnsi="Arial" w:cs="Arial"/>
          <w:spacing w:val="-4"/>
        </w:rPr>
      </w:pPr>
    </w:p>
    <w:p w14:paraId="7451B373" w14:textId="50E8E8DF" w:rsidR="00717A3F" w:rsidRPr="00E46110" w:rsidRDefault="00296519" w:rsidP="00717A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426" w:right="-285"/>
        <w:jc w:val="both"/>
        <w:rPr>
          <w:rFonts w:ascii="Aptos SemiBold" w:hAnsi="Aptos SemiBold" w:cs="Arial"/>
          <w:color w:val="EE0000"/>
          <w:spacing w:val="-2"/>
          <w:sz w:val="26"/>
          <w:szCs w:val="26"/>
        </w:rPr>
      </w:pPr>
      <w:r w:rsidRPr="00E46110">
        <w:rPr>
          <w:rFonts w:ascii="Aptos SemiBold" w:hAnsi="Aptos SemiBold" w:cs="Arial"/>
          <w:color w:val="EE0000"/>
          <w:spacing w:val="-2"/>
          <w:sz w:val="26"/>
          <w:szCs w:val="26"/>
        </w:rPr>
        <w:t>Ettore Scola. Non ci siamo mai lasciati</w:t>
      </w:r>
    </w:p>
    <w:p w14:paraId="4BC50BA6" w14:textId="0A8613CB" w:rsidR="00E11DD7" w:rsidRPr="00E46110" w:rsidRDefault="00717A3F" w:rsidP="00E11DD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426" w:right="-285"/>
        <w:contextualSpacing/>
        <w:jc w:val="both"/>
        <w:rPr>
          <w:rFonts w:ascii="Arial" w:hAnsi="Arial" w:cs="Arial"/>
          <w:color w:val="114A97"/>
          <w:spacing w:val="-4"/>
        </w:rPr>
      </w:pPr>
      <w:r w:rsidRPr="00E46110">
        <w:rPr>
          <w:rFonts w:ascii="Arial" w:eastAsia="Times New Roman" w:hAnsi="Arial" w:cs="Arial"/>
          <w:color w:val="000000"/>
          <w:spacing w:val="-4"/>
          <w:u w:val="single"/>
          <w:bdr w:val="nil"/>
          <w:lang w:eastAsia="it-IT"/>
        </w:rPr>
        <w:t>Fino al 1</w:t>
      </w:r>
      <w:r w:rsidR="00296519" w:rsidRPr="00E46110">
        <w:rPr>
          <w:rFonts w:ascii="Arial" w:eastAsia="Times New Roman" w:hAnsi="Arial" w:cs="Arial"/>
          <w:color w:val="000000"/>
          <w:spacing w:val="-4"/>
          <w:u w:val="single"/>
          <w:bdr w:val="nil"/>
          <w:lang w:eastAsia="it-IT"/>
        </w:rPr>
        <w:t>3</w:t>
      </w:r>
      <w:r w:rsidRPr="00E46110">
        <w:rPr>
          <w:rFonts w:ascii="Arial" w:eastAsia="Times New Roman" w:hAnsi="Arial" w:cs="Arial"/>
          <w:color w:val="000000"/>
          <w:spacing w:val="-4"/>
          <w:u w:val="single"/>
          <w:bdr w:val="nil"/>
          <w:lang w:eastAsia="it-IT"/>
        </w:rPr>
        <w:t xml:space="preserve"> </w:t>
      </w:r>
      <w:r w:rsidR="00296519" w:rsidRPr="00E46110">
        <w:rPr>
          <w:rFonts w:ascii="Arial" w:eastAsia="Times New Roman" w:hAnsi="Arial" w:cs="Arial"/>
          <w:color w:val="000000"/>
          <w:spacing w:val="-4"/>
          <w:u w:val="single"/>
          <w:bdr w:val="nil"/>
          <w:lang w:eastAsia="it-IT"/>
        </w:rPr>
        <w:t>settembre</w:t>
      </w:r>
      <w:r w:rsidRPr="00E46110">
        <w:rPr>
          <w:rFonts w:ascii="Arial" w:eastAsia="Times New Roman" w:hAnsi="Arial" w:cs="Arial"/>
          <w:color w:val="000000"/>
          <w:spacing w:val="-4"/>
          <w:u w:val="single"/>
          <w:bdr w:val="nil"/>
          <w:lang w:eastAsia="it-IT"/>
        </w:rPr>
        <w:t xml:space="preserve"> 202</w:t>
      </w:r>
      <w:r w:rsidR="00296519" w:rsidRPr="00E46110">
        <w:rPr>
          <w:rFonts w:ascii="Arial" w:eastAsia="Times New Roman" w:hAnsi="Arial" w:cs="Arial"/>
          <w:color w:val="000000"/>
          <w:spacing w:val="-4"/>
          <w:u w:val="single"/>
          <w:bdr w:val="nil"/>
          <w:lang w:eastAsia="it-IT"/>
        </w:rPr>
        <w:t>6</w:t>
      </w:r>
      <w:r w:rsidR="003F719B" w:rsidRPr="00E46110">
        <w:rPr>
          <w:rFonts w:ascii="Arial" w:eastAsia="Times New Roman" w:hAnsi="Arial" w:cs="Arial"/>
          <w:color w:val="000000"/>
          <w:spacing w:val="-4"/>
          <w:bdr w:val="nil"/>
          <w:lang w:eastAsia="it-IT"/>
        </w:rPr>
        <w:t xml:space="preserve"> </w:t>
      </w:r>
    </w:p>
    <w:p w14:paraId="2CC46FB7" w14:textId="3D2868C1" w:rsidR="00B47CDA" w:rsidRPr="00E46110" w:rsidRDefault="007C530A" w:rsidP="007E7D1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426" w:right="-285"/>
        <w:contextualSpacing/>
        <w:jc w:val="both"/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</w:pPr>
      <w:r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lastRenderedPageBreak/>
        <w:t>Dalla satira degli esordi alla maturità cinematografica, l</w:t>
      </w:r>
      <w:r w:rsidR="00F12AE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>’esposizione</w:t>
      </w:r>
      <w:r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 xml:space="preserve"> ripercorre la vita personale e artistica del grande regista, a dieci anni dalla scomparsa. Il percorso presenta anche un nucleo di documenti inediti tra fotografie, manoscritti, cimeli, sceneggiature originali e oggetti personali. </w:t>
      </w:r>
    </w:p>
    <w:p w14:paraId="5920C728" w14:textId="77777777" w:rsidR="00791CC0" w:rsidRPr="00E46110" w:rsidRDefault="00791CC0" w:rsidP="00791CC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426" w:right="-285"/>
        <w:contextualSpacing/>
        <w:jc w:val="both"/>
        <w:rPr>
          <w:rFonts w:ascii="Arial" w:eastAsia="Times New Roman" w:hAnsi="Arial" w:cs="Arial"/>
          <w:color w:val="C00000"/>
          <w:spacing w:val="-4"/>
          <w:u w:color="000000"/>
          <w:bdr w:val="nil"/>
          <w:lang w:eastAsia="it-IT"/>
        </w:rPr>
      </w:pPr>
    </w:p>
    <w:p w14:paraId="06FE97AD" w14:textId="2EEE527C" w:rsidR="00B47CDA" w:rsidRPr="00E46110" w:rsidRDefault="00791CC0" w:rsidP="00791CC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426" w:right="-285"/>
        <w:jc w:val="both"/>
        <w:rPr>
          <w:rFonts w:ascii="Aptos SemiBold" w:hAnsi="Aptos SemiBold" w:cs="Arial"/>
          <w:color w:val="EE0000"/>
          <w:spacing w:val="-2"/>
          <w:sz w:val="26"/>
          <w:szCs w:val="26"/>
        </w:rPr>
      </w:pPr>
      <w:proofErr w:type="spellStart"/>
      <w:r w:rsidRPr="00E46110">
        <w:rPr>
          <w:rFonts w:ascii="Aptos SemiBold" w:hAnsi="Aptos SemiBold" w:cs="Arial"/>
          <w:color w:val="EE0000"/>
          <w:spacing w:val="-2"/>
          <w:sz w:val="26"/>
          <w:szCs w:val="26"/>
        </w:rPr>
        <w:t>It’s</w:t>
      </w:r>
      <w:proofErr w:type="spellEnd"/>
      <w:r w:rsidRPr="00E46110">
        <w:rPr>
          <w:rFonts w:ascii="Aptos SemiBold" w:hAnsi="Aptos SemiBold" w:cs="Arial"/>
          <w:color w:val="EE0000"/>
          <w:spacing w:val="-2"/>
          <w:sz w:val="26"/>
          <w:szCs w:val="26"/>
        </w:rPr>
        <w:t xml:space="preserve"> Happening </w:t>
      </w:r>
      <w:proofErr w:type="spellStart"/>
      <w:r w:rsidRPr="00E46110">
        <w:rPr>
          <w:rFonts w:ascii="Aptos SemiBold" w:hAnsi="Aptos SemiBold" w:cs="Arial"/>
          <w:color w:val="EE0000"/>
          <w:spacing w:val="-2"/>
          <w:sz w:val="26"/>
          <w:szCs w:val="26"/>
        </w:rPr>
        <w:t>Again</w:t>
      </w:r>
      <w:proofErr w:type="spellEnd"/>
      <w:r w:rsidR="000A5FD0" w:rsidRPr="00E46110">
        <w:rPr>
          <w:rFonts w:ascii="Aptos SemiBold" w:hAnsi="Aptos SemiBold" w:cs="Arial"/>
          <w:color w:val="EE0000"/>
          <w:spacing w:val="-2"/>
          <w:sz w:val="26"/>
          <w:szCs w:val="26"/>
        </w:rPr>
        <w:t xml:space="preserve"> </w:t>
      </w:r>
    </w:p>
    <w:p w14:paraId="276CE442" w14:textId="086F7DEA" w:rsidR="00E11DD7" w:rsidRPr="00E46110" w:rsidRDefault="00B47CDA" w:rsidP="003F719B">
      <w:pPr>
        <w:spacing w:after="0" w:line="240" w:lineRule="auto"/>
        <w:ind w:left="-426" w:right="-285"/>
        <w:jc w:val="both"/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</w:pPr>
      <w:r w:rsidRPr="00E46110">
        <w:rPr>
          <w:rFonts w:ascii="Arial" w:eastAsia="Times New Roman" w:hAnsi="Arial" w:cs="Arial"/>
          <w:bCs/>
          <w:iCs/>
          <w:spacing w:val="-4"/>
          <w:u w:val="single"/>
          <w:lang w:eastAsia="it-IT"/>
        </w:rPr>
        <w:t>Fino a</w:t>
      </w:r>
      <w:r w:rsidR="00F65ED5" w:rsidRPr="00E46110">
        <w:rPr>
          <w:rFonts w:ascii="Arial" w:eastAsia="Times New Roman" w:hAnsi="Arial" w:cs="Arial"/>
          <w:bCs/>
          <w:iCs/>
          <w:spacing w:val="-4"/>
          <w:u w:val="single"/>
          <w:lang w:eastAsia="it-IT"/>
        </w:rPr>
        <w:t>l</w:t>
      </w:r>
      <w:r w:rsidRPr="00E46110">
        <w:rPr>
          <w:rFonts w:ascii="Arial" w:eastAsia="Times New Roman" w:hAnsi="Arial" w:cs="Arial"/>
          <w:bCs/>
          <w:iCs/>
          <w:spacing w:val="-4"/>
          <w:u w:val="single"/>
          <w:lang w:eastAsia="it-IT"/>
        </w:rPr>
        <w:t xml:space="preserve"> </w:t>
      </w:r>
      <w:r w:rsidR="001B1ADA" w:rsidRPr="00E46110">
        <w:rPr>
          <w:rFonts w:ascii="Arial" w:eastAsia="Times New Roman" w:hAnsi="Arial" w:cs="Arial"/>
          <w:bCs/>
          <w:iCs/>
          <w:spacing w:val="-4"/>
          <w:u w:val="single"/>
          <w:lang w:eastAsia="it-IT"/>
        </w:rPr>
        <w:t>24</w:t>
      </w:r>
      <w:r w:rsidR="00F65ED5" w:rsidRPr="00E46110">
        <w:rPr>
          <w:rFonts w:ascii="Arial" w:eastAsia="Times New Roman" w:hAnsi="Arial" w:cs="Arial"/>
          <w:bCs/>
          <w:iCs/>
          <w:spacing w:val="-4"/>
          <w:u w:val="single"/>
          <w:lang w:eastAsia="it-IT"/>
        </w:rPr>
        <w:t xml:space="preserve"> maggio</w:t>
      </w:r>
      <w:r w:rsidRPr="00E46110">
        <w:rPr>
          <w:rFonts w:ascii="Arial" w:eastAsia="Times New Roman" w:hAnsi="Arial" w:cs="Arial"/>
          <w:bCs/>
          <w:spacing w:val="-4"/>
          <w:u w:val="single"/>
          <w:lang w:eastAsia="it-IT"/>
        </w:rPr>
        <w:t xml:space="preserve"> 202</w:t>
      </w:r>
      <w:r w:rsidR="001B1ADA" w:rsidRPr="00E46110">
        <w:rPr>
          <w:rFonts w:ascii="Arial" w:eastAsia="Times New Roman" w:hAnsi="Arial" w:cs="Arial"/>
          <w:bCs/>
          <w:spacing w:val="-4"/>
          <w:u w:val="single"/>
          <w:lang w:eastAsia="it-IT"/>
        </w:rPr>
        <w:t>6</w:t>
      </w:r>
      <w:r w:rsidR="003F719B" w:rsidRPr="00E46110">
        <w:rPr>
          <w:rFonts w:ascii="Arial" w:eastAsia="Times New Roman" w:hAnsi="Arial" w:cs="Arial"/>
          <w:bCs/>
          <w:spacing w:val="-4"/>
          <w:lang w:eastAsia="it-IT"/>
        </w:rPr>
        <w:t xml:space="preserve"> </w:t>
      </w:r>
      <w:r w:rsidR="003F719B" w:rsidRPr="00E46110">
        <w:rPr>
          <w:rFonts w:ascii="Arial" w:eastAsia="Times New Roman" w:hAnsi="Arial" w:cs="Arial"/>
          <w:color w:val="000000"/>
          <w:spacing w:val="-4"/>
          <w:bdr w:val="nil"/>
          <w:lang w:eastAsia="it-IT"/>
        </w:rPr>
        <w:t xml:space="preserve">― </w:t>
      </w:r>
      <w:r w:rsidR="001B1ADA" w:rsidRPr="00E46110">
        <w:rPr>
          <w:rFonts w:ascii="Arial" w:hAnsi="Arial" w:cs="Arial"/>
          <w:color w:val="114A97"/>
          <w:spacing w:val="-4"/>
        </w:rPr>
        <w:t>Ingresso gratuito</w:t>
      </w:r>
    </w:p>
    <w:p w14:paraId="4F0D5EA9" w14:textId="3203D027" w:rsidR="00B47CDA" w:rsidRPr="00E46110" w:rsidRDefault="008A68DE" w:rsidP="00B47C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426" w:right="-285"/>
        <w:contextualSpacing/>
        <w:jc w:val="both"/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</w:pPr>
      <w:r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>La m</w:t>
      </w:r>
      <w:r w:rsidR="00B76D4A"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>ostra personale di Adrian Tranquilli</w:t>
      </w:r>
      <w:r w:rsidR="00E4367A"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 xml:space="preserve">, </w:t>
      </w:r>
      <w:r w:rsidR="001B1ADA"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>dedicat</w:t>
      </w:r>
      <w:r w:rsidR="00B76D4A"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>a</w:t>
      </w:r>
      <w:r w:rsidR="001B1ADA"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 xml:space="preserve"> alla figura del Joker</w:t>
      </w:r>
      <w:r w:rsidR="00E4367A"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>,</w:t>
      </w:r>
      <w:r w:rsidR="000405A5"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 xml:space="preserve"> presenta tre installazioni inedite</w:t>
      </w:r>
      <w:r w:rsidR="000A5FD0"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 xml:space="preserve">: </w:t>
      </w:r>
      <w:r w:rsidR="000A5FD0" w:rsidRPr="00E46110">
        <w:rPr>
          <w:rFonts w:ascii="Arial" w:eastAsia="Times New Roman" w:hAnsi="Arial" w:cs="Arial"/>
          <w:i/>
          <w:iCs/>
          <w:color w:val="000000"/>
          <w:spacing w:val="-4"/>
          <w:u w:color="000000"/>
          <w:bdr w:val="nil"/>
          <w:lang w:eastAsia="it-IT"/>
        </w:rPr>
        <w:t>My Little White Book</w:t>
      </w:r>
      <w:r w:rsidR="000A5FD0"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 xml:space="preserve"> (2026), </w:t>
      </w:r>
      <w:proofErr w:type="spellStart"/>
      <w:r w:rsidR="000A5FD0" w:rsidRPr="00E46110">
        <w:rPr>
          <w:rFonts w:ascii="Arial" w:eastAsia="Times New Roman" w:hAnsi="Arial" w:cs="Arial"/>
          <w:i/>
          <w:iCs/>
          <w:color w:val="000000"/>
          <w:spacing w:val="-4"/>
          <w:u w:color="000000"/>
          <w:bdr w:val="nil"/>
          <w:lang w:eastAsia="it-IT"/>
        </w:rPr>
        <w:t>Endsong</w:t>
      </w:r>
      <w:proofErr w:type="spellEnd"/>
      <w:r w:rsidR="000A5FD0"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 xml:space="preserve"> (2025)</w:t>
      </w:r>
      <w:r w:rsidR="00641BC0"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>,</w:t>
      </w:r>
      <w:r w:rsidR="000A5FD0"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 xml:space="preserve"> </w:t>
      </w:r>
      <w:r w:rsidR="000A5FD0" w:rsidRPr="00E46110">
        <w:rPr>
          <w:rFonts w:ascii="Arial" w:eastAsia="Times New Roman" w:hAnsi="Arial" w:cs="Arial"/>
          <w:i/>
          <w:iCs/>
          <w:color w:val="000000"/>
          <w:spacing w:val="-4"/>
          <w:u w:color="000000"/>
          <w:bdr w:val="nil"/>
          <w:lang w:eastAsia="it-IT"/>
        </w:rPr>
        <w:t xml:space="preserve">In </w:t>
      </w:r>
      <w:proofErr w:type="spellStart"/>
      <w:r w:rsidR="000A5FD0" w:rsidRPr="00E46110">
        <w:rPr>
          <w:rFonts w:ascii="Arial" w:eastAsia="Times New Roman" w:hAnsi="Arial" w:cs="Arial"/>
          <w:i/>
          <w:iCs/>
          <w:color w:val="000000"/>
          <w:spacing w:val="-4"/>
          <w:u w:color="000000"/>
          <w:bdr w:val="nil"/>
          <w:lang w:eastAsia="it-IT"/>
        </w:rPr>
        <w:t>Excelsis</w:t>
      </w:r>
      <w:proofErr w:type="spellEnd"/>
      <w:r w:rsidR="000A5FD0" w:rsidRPr="00E46110">
        <w:rPr>
          <w:rFonts w:ascii="Arial" w:eastAsia="Times New Roman" w:hAnsi="Arial" w:cs="Arial"/>
          <w:i/>
          <w:iCs/>
          <w:color w:val="000000"/>
          <w:spacing w:val="-4"/>
          <w:u w:color="000000"/>
          <w:bdr w:val="nil"/>
          <w:lang w:eastAsia="it-IT"/>
        </w:rPr>
        <w:t xml:space="preserve"> 6</w:t>
      </w:r>
      <w:r w:rsidR="000A5FD0"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 xml:space="preserve"> (2024).</w:t>
      </w:r>
      <w:r w:rsidR="00196674"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 xml:space="preserve"> </w:t>
      </w:r>
    </w:p>
    <w:p w14:paraId="4FE57B31" w14:textId="77777777" w:rsidR="009166D5" w:rsidRPr="00E46110" w:rsidRDefault="009166D5" w:rsidP="00B47CDA">
      <w:pPr>
        <w:spacing w:after="0" w:line="240" w:lineRule="auto"/>
        <w:ind w:left="-426" w:right="-285"/>
        <w:jc w:val="both"/>
        <w:rPr>
          <w:rFonts w:ascii="Arial" w:eastAsia="Arial" w:hAnsi="Arial" w:cs="Arial"/>
          <w:spacing w:val="-4"/>
        </w:rPr>
      </w:pPr>
    </w:p>
    <w:p w14:paraId="3157DB70" w14:textId="103FB70B" w:rsidR="009166D5" w:rsidRPr="00E46110" w:rsidRDefault="00A600BC" w:rsidP="00A64D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426" w:right="-285"/>
        <w:jc w:val="both"/>
        <w:rPr>
          <w:rFonts w:ascii="Aptos SemiBold" w:hAnsi="Aptos SemiBold" w:cs="Arial"/>
          <w:color w:val="0070C0"/>
          <w:sz w:val="28"/>
          <w:szCs w:val="28"/>
        </w:rPr>
      </w:pPr>
      <w:r w:rsidRPr="00E46110">
        <w:rPr>
          <w:rFonts w:ascii="Aptos SemiBold" w:hAnsi="Aptos SemiBold" w:cs="Arial"/>
          <w:color w:val="0070C0"/>
          <w:sz w:val="28"/>
          <w:szCs w:val="28"/>
        </w:rPr>
        <w:t>Galleria d’Arte Moderna</w:t>
      </w:r>
    </w:p>
    <w:p w14:paraId="128A21DF" w14:textId="1DF930DD" w:rsidR="009166D5" w:rsidRPr="00E46110" w:rsidRDefault="009166D5" w:rsidP="009166D5">
      <w:pPr>
        <w:spacing w:after="0" w:line="240" w:lineRule="auto"/>
        <w:ind w:left="-426" w:right="-285"/>
        <w:rPr>
          <w:rStyle w:val="Nessuno"/>
          <w:rFonts w:ascii="Arial" w:hAnsi="Arial" w:cs="Arial"/>
          <w:spacing w:val="-4"/>
        </w:rPr>
      </w:pPr>
      <w:r w:rsidRPr="00E46110">
        <w:rPr>
          <w:rStyle w:val="Nessuno"/>
          <w:rFonts w:ascii="Arial" w:hAnsi="Arial" w:cs="Arial"/>
          <w:spacing w:val="-4"/>
        </w:rPr>
        <w:t>Via Francesco Crispi, 24</w:t>
      </w:r>
    </w:p>
    <w:p w14:paraId="584214BE" w14:textId="77777777" w:rsidR="009166D5" w:rsidRPr="00E46110" w:rsidRDefault="009166D5" w:rsidP="009166D5">
      <w:pPr>
        <w:spacing w:after="0" w:line="240" w:lineRule="auto"/>
        <w:ind w:left="-426" w:right="-285"/>
        <w:jc w:val="both"/>
        <w:rPr>
          <w:rStyle w:val="Nessuno"/>
          <w:rFonts w:ascii="Arial" w:hAnsi="Arial" w:cs="Arial"/>
          <w:spacing w:val="-4"/>
        </w:rPr>
      </w:pPr>
    </w:p>
    <w:p w14:paraId="7A22A7B8" w14:textId="26BF3C5A" w:rsidR="009166D5" w:rsidRPr="00E46110" w:rsidRDefault="004C25F8" w:rsidP="009166D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426" w:right="-285"/>
        <w:jc w:val="both"/>
        <w:rPr>
          <w:rFonts w:ascii="Aptos SemiBold" w:hAnsi="Aptos SemiBold" w:cs="Arial"/>
          <w:color w:val="EE0000"/>
          <w:spacing w:val="-2"/>
          <w:sz w:val="26"/>
          <w:szCs w:val="26"/>
        </w:rPr>
      </w:pPr>
      <w:r w:rsidRPr="00E46110">
        <w:rPr>
          <w:rFonts w:ascii="Aptos SemiBold" w:hAnsi="Aptos SemiBold" w:cs="Arial"/>
          <w:color w:val="EE0000"/>
          <w:spacing w:val="-2"/>
          <w:sz w:val="26"/>
          <w:szCs w:val="26"/>
        </w:rPr>
        <w:t>GAM 100. Un secolo di Galleria comunale 1925-2025</w:t>
      </w:r>
    </w:p>
    <w:p w14:paraId="0014369A" w14:textId="46991E4A" w:rsidR="00391A9E" w:rsidRPr="00E46110" w:rsidRDefault="009166D5" w:rsidP="009166D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426" w:right="-285"/>
        <w:jc w:val="both"/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</w:pPr>
      <w:r w:rsidRPr="00E46110">
        <w:rPr>
          <w:rFonts w:ascii="Arial" w:eastAsia="Calibri" w:hAnsi="Arial" w:cs="Arial"/>
          <w:color w:val="000000"/>
          <w:spacing w:val="-4"/>
          <w:u w:val="single" w:color="000000"/>
          <w:bdr w:val="nil"/>
          <w:lang w:eastAsia="it-IT"/>
        </w:rPr>
        <w:t>Fino al</w:t>
      </w:r>
      <w:r w:rsidR="004C25F8" w:rsidRPr="00E46110">
        <w:rPr>
          <w:rFonts w:ascii="Arial" w:eastAsia="Calibri" w:hAnsi="Arial" w:cs="Arial"/>
          <w:color w:val="000000"/>
          <w:spacing w:val="-4"/>
          <w:u w:val="single" w:color="000000"/>
          <w:bdr w:val="nil"/>
          <w:lang w:eastAsia="it-IT"/>
        </w:rPr>
        <w:t>l’11 ottobre</w:t>
      </w:r>
      <w:r w:rsidRPr="00E46110">
        <w:rPr>
          <w:rFonts w:ascii="Arial" w:eastAsia="Calibri" w:hAnsi="Arial" w:cs="Arial"/>
          <w:color w:val="000000"/>
          <w:spacing w:val="-4"/>
          <w:u w:val="single" w:color="000000"/>
          <w:bdr w:val="nil"/>
          <w:lang w:eastAsia="it-IT"/>
        </w:rPr>
        <w:t xml:space="preserve"> 202</w:t>
      </w:r>
      <w:r w:rsidR="004C25F8" w:rsidRPr="00E46110">
        <w:rPr>
          <w:rFonts w:ascii="Arial" w:eastAsia="Calibri" w:hAnsi="Arial" w:cs="Arial"/>
          <w:color w:val="000000"/>
          <w:spacing w:val="-4"/>
          <w:u w:val="single" w:color="000000"/>
          <w:bdr w:val="nil"/>
          <w:lang w:eastAsia="it-IT"/>
        </w:rPr>
        <w:t>6</w:t>
      </w:r>
      <w:r w:rsidR="003F719B" w:rsidRPr="00E46110">
        <w:rPr>
          <w:rFonts w:ascii="Arial" w:eastAsia="Calibri" w:hAnsi="Arial" w:cs="Arial"/>
          <w:color w:val="000000"/>
          <w:spacing w:val="-4"/>
          <w:u w:color="000000"/>
          <w:bdr w:val="nil"/>
          <w:lang w:eastAsia="it-IT"/>
        </w:rPr>
        <w:t xml:space="preserve"> </w:t>
      </w:r>
    </w:p>
    <w:p w14:paraId="10243ADF" w14:textId="3B5A5D44" w:rsidR="009166D5" w:rsidRPr="00E46110" w:rsidRDefault="00576CB7" w:rsidP="009166D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426" w:right="-285"/>
        <w:jc w:val="both"/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</w:pPr>
      <w:r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>I</w:t>
      </w:r>
      <w:r w:rsidR="00D739D2"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>l centenario d</w:t>
      </w:r>
      <w:r w:rsidR="00CB0D93"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>e</w:t>
      </w:r>
      <w:r w:rsidR="00D739D2"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 xml:space="preserve">lla fondazione della GAM </w:t>
      </w:r>
      <w:r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 xml:space="preserve">è celebrato </w:t>
      </w:r>
      <w:r w:rsidR="00D739D2"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>con un</w:t>
      </w:r>
      <w:r w:rsidR="007F0B76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>a</w:t>
      </w:r>
      <w:r w:rsidR="00930BC1"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 xml:space="preserve"> </w:t>
      </w:r>
      <w:r w:rsidR="007F0B76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>mostra</w:t>
      </w:r>
      <w:r w:rsidR="00D739D2"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 xml:space="preserve"> che attraversa </w:t>
      </w:r>
      <w:r w:rsidR="000A33A7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>più di</w:t>
      </w:r>
      <w:r w:rsidR="0045040E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 xml:space="preserve"> </w:t>
      </w:r>
      <w:r w:rsidR="00D739D2"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>un secolo di storia dell’arte italiana e internazionale</w:t>
      </w:r>
      <w:r w:rsidR="00305F36"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 xml:space="preserve">. </w:t>
      </w:r>
      <w:r w:rsidR="007E458C"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>In esposizione oltre 120 opere tra cui capolavori di Balla, Carrà, Sironi, Depero, Donghi, Guttuso, de Chirico</w:t>
      </w:r>
      <w:r w:rsidR="002679FB"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 xml:space="preserve"> e</w:t>
      </w:r>
      <w:r w:rsidR="007E458C"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 xml:space="preserve"> Raphaël Mafai.</w:t>
      </w:r>
    </w:p>
    <w:p w14:paraId="37A58A48" w14:textId="77777777" w:rsidR="009166D5" w:rsidRPr="00E46110" w:rsidRDefault="009166D5" w:rsidP="00B47CDA">
      <w:pPr>
        <w:spacing w:after="0" w:line="240" w:lineRule="auto"/>
        <w:ind w:left="-426" w:right="-285"/>
        <w:jc w:val="both"/>
        <w:rPr>
          <w:rFonts w:ascii="Arial" w:eastAsia="Arial" w:hAnsi="Arial" w:cs="Arial"/>
          <w:spacing w:val="-4"/>
        </w:rPr>
      </w:pPr>
    </w:p>
    <w:p w14:paraId="2C8C95E1" w14:textId="6C80DEEE" w:rsidR="00B47CDA" w:rsidRPr="00E46110" w:rsidRDefault="00A600BC" w:rsidP="00A64D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426" w:right="-285"/>
        <w:jc w:val="both"/>
        <w:rPr>
          <w:rFonts w:ascii="Aptos SemiBold" w:hAnsi="Aptos SemiBold" w:cs="Arial"/>
          <w:color w:val="0070C0"/>
          <w:sz w:val="28"/>
          <w:szCs w:val="28"/>
        </w:rPr>
      </w:pPr>
      <w:r w:rsidRPr="00E46110">
        <w:rPr>
          <w:rFonts w:ascii="Aptos SemiBold" w:hAnsi="Aptos SemiBold" w:cs="Arial"/>
          <w:color w:val="0070C0"/>
          <w:sz w:val="28"/>
          <w:szCs w:val="28"/>
        </w:rPr>
        <w:t>Museo di Roma in Trastevere</w:t>
      </w:r>
    </w:p>
    <w:p w14:paraId="51618B84" w14:textId="0702A573" w:rsidR="00B47CDA" w:rsidRPr="00E46110" w:rsidRDefault="00351FF3" w:rsidP="00924970">
      <w:pPr>
        <w:spacing w:after="0" w:line="240" w:lineRule="auto"/>
        <w:ind w:left="-426" w:right="-285"/>
        <w:rPr>
          <w:rStyle w:val="Nessuno"/>
          <w:rFonts w:ascii="Arial" w:hAnsi="Arial" w:cs="Arial"/>
          <w:spacing w:val="-4"/>
        </w:rPr>
      </w:pPr>
      <w:r w:rsidRPr="00E46110">
        <w:rPr>
          <w:rStyle w:val="Nessuno"/>
          <w:rFonts w:ascii="Arial" w:hAnsi="Arial" w:cs="Arial"/>
          <w:spacing w:val="-4"/>
        </w:rPr>
        <w:t>P</w:t>
      </w:r>
      <w:r w:rsidR="00F4281B" w:rsidRPr="00E46110">
        <w:rPr>
          <w:rStyle w:val="Nessuno"/>
          <w:rFonts w:ascii="Arial" w:hAnsi="Arial" w:cs="Arial"/>
          <w:spacing w:val="-4"/>
        </w:rPr>
        <w:t>iazza S. Egidio, 1/b</w:t>
      </w:r>
    </w:p>
    <w:p w14:paraId="095000D9" w14:textId="77777777" w:rsidR="00924970" w:rsidRPr="00E46110" w:rsidRDefault="00924970" w:rsidP="00924970">
      <w:pPr>
        <w:spacing w:after="0" w:line="240" w:lineRule="auto"/>
        <w:ind w:left="-426" w:right="-285"/>
        <w:rPr>
          <w:rFonts w:ascii="Arial" w:hAnsi="Arial" w:cs="Arial"/>
          <w:spacing w:val="-4"/>
        </w:rPr>
      </w:pPr>
    </w:p>
    <w:p w14:paraId="3292BB91" w14:textId="4D4FF07F" w:rsidR="00B628B0" w:rsidRPr="00E46110" w:rsidRDefault="00336041" w:rsidP="00A710D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426" w:right="-285"/>
        <w:jc w:val="both"/>
        <w:rPr>
          <w:rFonts w:ascii="Aptos SemiBold" w:hAnsi="Aptos SemiBold" w:cs="Arial"/>
          <w:color w:val="EE0000"/>
          <w:spacing w:val="-2"/>
          <w:sz w:val="26"/>
          <w:szCs w:val="26"/>
        </w:rPr>
      </w:pPr>
      <w:r w:rsidRPr="00E46110">
        <w:rPr>
          <w:rFonts w:ascii="Aptos SemiBold" w:hAnsi="Aptos SemiBold" w:cs="Arial"/>
          <w:color w:val="EE0000"/>
          <w:spacing w:val="-2"/>
          <w:sz w:val="26"/>
          <w:szCs w:val="26"/>
        </w:rPr>
        <w:t>Annabella Rossi. La poetica della realtà</w:t>
      </w:r>
    </w:p>
    <w:p w14:paraId="1BD21255" w14:textId="662BEF4C" w:rsidR="00874816" w:rsidRPr="00E46110" w:rsidRDefault="00B628B0" w:rsidP="00B628B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426" w:right="-285"/>
        <w:jc w:val="both"/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</w:pPr>
      <w:r w:rsidRPr="00E46110">
        <w:rPr>
          <w:rFonts w:ascii="Arial" w:eastAsia="Calibri" w:hAnsi="Arial" w:cs="Arial"/>
          <w:color w:val="000000"/>
          <w:spacing w:val="-4"/>
          <w:u w:val="single" w:color="000000"/>
          <w:bdr w:val="nil"/>
          <w:lang w:eastAsia="it-IT"/>
        </w:rPr>
        <w:t xml:space="preserve">Fino al </w:t>
      </w:r>
      <w:r w:rsidR="00CE39C8" w:rsidRPr="00E46110">
        <w:rPr>
          <w:rFonts w:ascii="Arial" w:eastAsia="Calibri" w:hAnsi="Arial" w:cs="Arial"/>
          <w:color w:val="000000"/>
          <w:spacing w:val="-4"/>
          <w:u w:val="single" w:color="000000"/>
          <w:bdr w:val="nil"/>
          <w:lang w:eastAsia="it-IT"/>
        </w:rPr>
        <w:t>31</w:t>
      </w:r>
      <w:r w:rsidRPr="00E46110">
        <w:rPr>
          <w:rFonts w:ascii="Arial" w:eastAsia="Calibri" w:hAnsi="Arial" w:cs="Arial"/>
          <w:color w:val="000000"/>
          <w:spacing w:val="-4"/>
          <w:u w:val="single" w:color="000000"/>
          <w:bdr w:val="nil"/>
          <w:lang w:eastAsia="it-IT"/>
        </w:rPr>
        <w:t xml:space="preserve"> </w:t>
      </w:r>
      <w:r w:rsidR="00CE39C8" w:rsidRPr="00E46110">
        <w:rPr>
          <w:rFonts w:ascii="Arial" w:eastAsia="Calibri" w:hAnsi="Arial" w:cs="Arial"/>
          <w:color w:val="000000"/>
          <w:spacing w:val="-4"/>
          <w:u w:val="single" w:color="000000"/>
          <w:bdr w:val="nil"/>
          <w:lang w:eastAsia="it-IT"/>
        </w:rPr>
        <w:t>maggio</w:t>
      </w:r>
      <w:r w:rsidRPr="00E46110">
        <w:rPr>
          <w:rFonts w:ascii="Arial" w:eastAsia="Calibri" w:hAnsi="Arial" w:cs="Arial"/>
          <w:color w:val="000000"/>
          <w:spacing w:val="-4"/>
          <w:u w:val="single" w:color="000000"/>
          <w:bdr w:val="nil"/>
          <w:lang w:eastAsia="it-IT"/>
        </w:rPr>
        <w:t xml:space="preserve"> 202</w:t>
      </w:r>
      <w:r w:rsidR="00CE39C8" w:rsidRPr="00E46110">
        <w:rPr>
          <w:rFonts w:ascii="Arial" w:eastAsia="Calibri" w:hAnsi="Arial" w:cs="Arial"/>
          <w:color w:val="000000"/>
          <w:spacing w:val="-4"/>
          <w:u w:val="single" w:color="000000"/>
          <w:bdr w:val="nil"/>
          <w:lang w:eastAsia="it-IT"/>
        </w:rPr>
        <w:t>6</w:t>
      </w:r>
      <w:r w:rsidR="00336041" w:rsidRPr="00E46110">
        <w:rPr>
          <w:rFonts w:ascii="Arial" w:eastAsia="Calibri" w:hAnsi="Arial" w:cs="Arial"/>
          <w:color w:val="000000"/>
          <w:spacing w:val="-4"/>
          <w:u w:color="000000"/>
          <w:bdr w:val="nil"/>
          <w:lang w:eastAsia="it-IT"/>
        </w:rPr>
        <w:t xml:space="preserve"> </w:t>
      </w:r>
    </w:p>
    <w:p w14:paraId="22856353" w14:textId="0012F095" w:rsidR="00B628B0" w:rsidRPr="00E46110" w:rsidRDefault="005C2604" w:rsidP="00B628B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426" w:right="-285"/>
        <w:contextualSpacing/>
        <w:jc w:val="both"/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</w:pPr>
      <w:r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 xml:space="preserve">Gli scatti giovanili della celebre etnologa e fotografa documentano la Roma periferica della fine degli anni Cinquanta e la vita quotidiana di Trastevere. Il percorso è arricchito dal film </w:t>
      </w:r>
      <w:r w:rsidRPr="00E46110">
        <w:rPr>
          <w:rFonts w:ascii="Arial" w:eastAsia="Times New Roman" w:hAnsi="Arial" w:cs="Arial"/>
          <w:i/>
          <w:iCs/>
          <w:color w:val="000000"/>
          <w:spacing w:val="-4"/>
          <w:u w:color="000000"/>
          <w:bdr w:val="nil"/>
          <w:lang w:eastAsia="it-IT"/>
        </w:rPr>
        <w:t>Serenata d’arte varia</w:t>
      </w:r>
      <w:r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 xml:space="preserve"> di Francesco De Melis, una </w:t>
      </w:r>
      <w:proofErr w:type="spellStart"/>
      <w:r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>musicalizzazione</w:t>
      </w:r>
      <w:proofErr w:type="spellEnd"/>
      <w:r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 xml:space="preserve"> per voce e pianoforte delle sequenze di strada. </w:t>
      </w:r>
    </w:p>
    <w:p w14:paraId="20DA1DB2" w14:textId="77777777" w:rsidR="00B628B0" w:rsidRPr="00E46110" w:rsidRDefault="00B628B0" w:rsidP="00B628B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426" w:right="-285"/>
        <w:contextualSpacing/>
        <w:jc w:val="both"/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</w:pPr>
    </w:p>
    <w:p w14:paraId="6EA4C072" w14:textId="632558A7" w:rsidR="00B47CDA" w:rsidRPr="00E46110" w:rsidRDefault="002A4E23" w:rsidP="00A710D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426" w:right="-285"/>
        <w:jc w:val="both"/>
        <w:rPr>
          <w:rFonts w:ascii="Aptos SemiBold" w:hAnsi="Aptos SemiBold" w:cs="Arial"/>
          <w:color w:val="EE0000"/>
          <w:spacing w:val="-2"/>
          <w:sz w:val="26"/>
          <w:szCs w:val="26"/>
        </w:rPr>
      </w:pPr>
      <w:r w:rsidRPr="00E46110">
        <w:rPr>
          <w:rFonts w:ascii="Aptos SemiBold" w:hAnsi="Aptos SemiBold" w:cs="Arial"/>
          <w:color w:val="EE0000"/>
          <w:spacing w:val="-2"/>
          <w:sz w:val="26"/>
          <w:szCs w:val="26"/>
        </w:rPr>
        <w:t xml:space="preserve">À Rome la </w:t>
      </w:r>
      <w:proofErr w:type="spellStart"/>
      <w:r w:rsidRPr="00E46110">
        <w:rPr>
          <w:rFonts w:ascii="Aptos SemiBold" w:hAnsi="Aptos SemiBold" w:cs="Arial"/>
          <w:color w:val="EE0000"/>
          <w:spacing w:val="-2"/>
          <w:sz w:val="26"/>
          <w:szCs w:val="26"/>
        </w:rPr>
        <w:t>nuit</w:t>
      </w:r>
      <w:proofErr w:type="spellEnd"/>
      <w:r w:rsidRPr="00E46110">
        <w:rPr>
          <w:rFonts w:ascii="Aptos SemiBold" w:hAnsi="Aptos SemiBold" w:cs="Arial"/>
          <w:color w:val="EE0000"/>
          <w:spacing w:val="-2"/>
          <w:sz w:val="26"/>
          <w:szCs w:val="26"/>
        </w:rPr>
        <w:t>. Fotografie di Hervé Gloaguen</w:t>
      </w:r>
    </w:p>
    <w:p w14:paraId="735BE80F" w14:textId="3E883264" w:rsidR="00B97C4D" w:rsidRPr="00E46110" w:rsidRDefault="00B47CDA" w:rsidP="00B47C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426" w:right="-285"/>
        <w:jc w:val="both"/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</w:pPr>
      <w:r w:rsidRPr="00E46110">
        <w:rPr>
          <w:rFonts w:ascii="Arial" w:eastAsia="Times New Roman" w:hAnsi="Arial" w:cs="Arial"/>
          <w:color w:val="000000"/>
          <w:spacing w:val="-4"/>
          <w:u w:val="single" w:color="000000"/>
          <w:bdr w:val="nil"/>
          <w:lang w:eastAsia="it-IT"/>
        </w:rPr>
        <w:t xml:space="preserve">Fino al </w:t>
      </w:r>
      <w:r w:rsidR="002A4E23" w:rsidRPr="00E46110">
        <w:rPr>
          <w:rFonts w:ascii="Arial" w:eastAsia="Times New Roman" w:hAnsi="Arial" w:cs="Arial"/>
          <w:color w:val="000000"/>
          <w:spacing w:val="-4"/>
          <w:u w:val="single" w:color="000000"/>
          <w:bdr w:val="nil"/>
          <w:lang w:eastAsia="it-IT"/>
        </w:rPr>
        <w:t>6</w:t>
      </w:r>
      <w:r w:rsidRPr="00E46110">
        <w:rPr>
          <w:rFonts w:ascii="Arial" w:eastAsia="Times New Roman" w:hAnsi="Arial" w:cs="Arial"/>
          <w:color w:val="000000"/>
          <w:spacing w:val="-4"/>
          <w:u w:val="single" w:color="000000"/>
          <w:bdr w:val="nil"/>
          <w:lang w:eastAsia="it-IT"/>
        </w:rPr>
        <w:t xml:space="preserve"> </w:t>
      </w:r>
      <w:r w:rsidR="005823FC" w:rsidRPr="00E46110">
        <w:rPr>
          <w:rFonts w:ascii="Arial" w:eastAsia="Times New Roman" w:hAnsi="Arial" w:cs="Arial"/>
          <w:color w:val="000000"/>
          <w:spacing w:val="-4"/>
          <w:u w:val="single" w:color="000000"/>
          <w:bdr w:val="nil"/>
          <w:lang w:eastAsia="it-IT"/>
        </w:rPr>
        <w:t>settembre</w:t>
      </w:r>
      <w:r w:rsidRPr="00E46110">
        <w:rPr>
          <w:rFonts w:ascii="Arial" w:eastAsia="Times New Roman" w:hAnsi="Arial" w:cs="Arial"/>
          <w:color w:val="000000"/>
          <w:spacing w:val="-4"/>
          <w:u w:val="single" w:color="000000"/>
          <w:bdr w:val="nil"/>
          <w:lang w:eastAsia="it-IT"/>
        </w:rPr>
        <w:t xml:space="preserve"> 202</w:t>
      </w:r>
      <w:r w:rsidR="002A4E23" w:rsidRPr="00E46110">
        <w:rPr>
          <w:rFonts w:ascii="Arial" w:eastAsia="Times New Roman" w:hAnsi="Arial" w:cs="Arial"/>
          <w:color w:val="000000"/>
          <w:spacing w:val="-4"/>
          <w:u w:val="single" w:color="000000"/>
          <w:bdr w:val="nil"/>
          <w:lang w:eastAsia="it-IT"/>
        </w:rPr>
        <w:t>6</w:t>
      </w:r>
      <w:r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 xml:space="preserve"> </w:t>
      </w:r>
    </w:p>
    <w:p w14:paraId="4E1213F4" w14:textId="41A32B7D" w:rsidR="00B47CDA" w:rsidRPr="00E46110" w:rsidRDefault="00DA4B43" w:rsidP="00B47C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426" w:right="-285"/>
        <w:contextualSpacing/>
        <w:jc w:val="both"/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</w:pPr>
      <w:r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>In occasione del 70° anniversario del gemellaggio tra Roma e Parigi, l</w:t>
      </w:r>
      <w:r w:rsidR="00B27E6D"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>’</w:t>
      </w:r>
      <w:r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>esposizione presenta 68 fotografie a colori scattate di notte dal fotografo francese durante i suoi soggiorni nella Capitale</w:t>
      </w:r>
      <w:r w:rsidR="0045040E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>,</w:t>
      </w:r>
      <w:r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 xml:space="preserve"> tra il 1975 e il 1995. Un racconto per immagini che cattura luci, volti e corpi della vita notturna capitolina.</w:t>
      </w:r>
    </w:p>
    <w:p w14:paraId="1E461D01" w14:textId="77777777" w:rsidR="002A4E23" w:rsidRPr="00E46110" w:rsidRDefault="002A4E23" w:rsidP="002A4E23">
      <w:pPr>
        <w:spacing w:after="0" w:line="240" w:lineRule="auto"/>
        <w:ind w:left="-426" w:right="-285"/>
        <w:jc w:val="both"/>
        <w:rPr>
          <w:rFonts w:ascii="Arial" w:eastAsia="Times New Roman" w:hAnsi="Arial" w:cs="Arial"/>
          <w:b/>
          <w:bCs/>
          <w:color w:val="C00000"/>
          <w:spacing w:val="-4"/>
          <w:u w:color="000000"/>
          <w:bdr w:val="nil"/>
          <w:lang w:eastAsia="it-IT"/>
        </w:rPr>
      </w:pPr>
    </w:p>
    <w:p w14:paraId="6FFFEC32" w14:textId="7B629FD5" w:rsidR="00B47CDA" w:rsidRPr="00E46110" w:rsidRDefault="002A4E23" w:rsidP="00A710D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426" w:right="-285"/>
        <w:jc w:val="both"/>
        <w:rPr>
          <w:rFonts w:ascii="Aptos SemiBold" w:hAnsi="Aptos SemiBold" w:cs="Arial"/>
          <w:color w:val="EE0000"/>
          <w:spacing w:val="-2"/>
          <w:sz w:val="26"/>
          <w:szCs w:val="26"/>
        </w:rPr>
      </w:pPr>
      <w:r w:rsidRPr="00C514DB">
        <w:rPr>
          <w:rFonts w:ascii="Aptos SemiBold" w:hAnsi="Aptos SemiBold" w:cs="Arial"/>
          <w:color w:val="EE0000"/>
          <w:spacing w:val="-2"/>
          <w:sz w:val="26"/>
          <w:szCs w:val="26"/>
          <w:lang w:val="en-US"/>
        </w:rPr>
        <w:t>Lungo le Strade Blu. Along the Blue Highways</w:t>
      </w:r>
      <w:r w:rsidR="00447925" w:rsidRPr="00C514DB">
        <w:rPr>
          <w:rFonts w:ascii="Aptos SemiBold" w:hAnsi="Aptos SemiBold" w:cs="Arial"/>
          <w:color w:val="EE0000"/>
          <w:spacing w:val="-2"/>
          <w:sz w:val="26"/>
          <w:szCs w:val="26"/>
          <w:lang w:val="en-US"/>
        </w:rPr>
        <w:t>.</w:t>
      </w:r>
      <w:r w:rsidR="00447925" w:rsidRPr="00C514DB">
        <w:rPr>
          <w:lang w:val="en-US"/>
        </w:rPr>
        <w:t xml:space="preserve"> </w:t>
      </w:r>
      <w:r w:rsidR="00447925" w:rsidRPr="00E46110">
        <w:rPr>
          <w:rFonts w:ascii="Aptos SemiBold" w:hAnsi="Aptos SemiBold" w:cs="Arial"/>
          <w:color w:val="EE0000"/>
          <w:spacing w:val="-2"/>
          <w:sz w:val="26"/>
          <w:szCs w:val="26"/>
        </w:rPr>
        <w:t>Fotografie di Francesco Conversano</w:t>
      </w:r>
    </w:p>
    <w:p w14:paraId="42181255" w14:textId="0A0202DE" w:rsidR="00B97C4D" w:rsidRPr="00E46110" w:rsidRDefault="001F54E8" w:rsidP="00924970">
      <w:pPr>
        <w:spacing w:after="0" w:line="240" w:lineRule="auto"/>
        <w:ind w:left="-426" w:right="-285"/>
        <w:jc w:val="both"/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</w:pPr>
      <w:r w:rsidRPr="00E46110">
        <w:rPr>
          <w:rFonts w:ascii="Arial" w:eastAsia="Calibri" w:hAnsi="Arial" w:cs="Arial"/>
          <w:color w:val="000000"/>
          <w:spacing w:val="-4"/>
          <w:u w:val="single" w:color="000000"/>
          <w:bdr w:val="nil"/>
          <w:lang w:eastAsia="it-IT"/>
        </w:rPr>
        <w:t xml:space="preserve">Fino al </w:t>
      </w:r>
      <w:r w:rsidR="002A4E23" w:rsidRPr="00E46110">
        <w:rPr>
          <w:rFonts w:ascii="Arial" w:eastAsia="Calibri" w:hAnsi="Arial" w:cs="Arial"/>
          <w:color w:val="000000"/>
          <w:spacing w:val="-4"/>
          <w:u w:val="single" w:color="000000"/>
          <w:bdr w:val="nil"/>
          <w:lang w:eastAsia="it-IT"/>
        </w:rPr>
        <w:t>4</w:t>
      </w:r>
      <w:r w:rsidRPr="00E46110">
        <w:rPr>
          <w:rFonts w:ascii="Arial" w:eastAsia="Calibri" w:hAnsi="Arial" w:cs="Arial"/>
          <w:color w:val="000000"/>
          <w:spacing w:val="-4"/>
          <w:u w:val="single" w:color="000000"/>
          <w:bdr w:val="nil"/>
          <w:lang w:eastAsia="it-IT"/>
        </w:rPr>
        <w:t xml:space="preserve"> </w:t>
      </w:r>
      <w:r w:rsidR="002A4E23" w:rsidRPr="00E46110">
        <w:rPr>
          <w:rFonts w:ascii="Arial" w:eastAsia="Calibri" w:hAnsi="Arial" w:cs="Arial"/>
          <w:color w:val="000000"/>
          <w:spacing w:val="-4"/>
          <w:u w:val="single" w:color="000000"/>
          <w:bdr w:val="nil"/>
          <w:lang w:eastAsia="it-IT"/>
        </w:rPr>
        <w:t>ottobre</w:t>
      </w:r>
      <w:r w:rsidRPr="00E46110">
        <w:rPr>
          <w:rFonts w:ascii="Arial" w:eastAsia="Calibri" w:hAnsi="Arial" w:cs="Arial"/>
          <w:color w:val="000000"/>
          <w:spacing w:val="-4"/>
          <w:u w:val="single" w:color="000000"/>
          <w:bdr w:val="nil"/>
          <w:lang w:eastAsia="it-IT"/>
        </w:rPr>
        <w:t xml:space="preserve"> 202</w:t>
      </w:r>
      <w:r w:rsidR="002A4E23" w:rsidRPr="00E46110">
        <w:rPr>
          <w:rFonts w:ascii="Arial" w:eastAsia="Calibri" w:hAnsi="Arial" w:cs="Arial"/>
          <w:color w:val="000000"/>
          <w:spacing w:val="-4"/>
          <w:u w:val="single" w:color="000000"/>
          <w:bdr w:val="nil"/>
          <w:lang w:eastAsia="it-IT"/>
        </w:rPr>
        <w:t>6</w:t>
      </w:r>
      <w:r w:rsidR="002A4E23" w:rsidRPr="00E46110">
        <w:rPr>
          <w:rFonts w:ascii="Arial" w:eastAsia="Calibri" w:hAnsi="Arial" w:cs="Arial"/>
          <w:color w:val="000000"/>
          <w:spacing w:val="-4"/>
          <w:u w:color="000000"/>
          <w:bdr w:val="nil"/>
          <w:lang w:eastAsia="it-IT"/>
        </w:rPr>
        <w:t xml:space="preserve"> </w:t>
      </w:r>
      <w:r w:rsidR="002A4E23" w:rsidRPr="00E46110">
        <w:rPr>
          <w:rFonts w:ascii="Arial" w:eastAsia="Times New Roman" w:hAnsi="Arial" w:cs="Arial"/>
          <w:color w:val="000000"/>
          <w:spacing w:val="-4"/>
          <w:bdr w:val="nil"/>
          <w:lang w:eastAsia="it-IT"/>
        </w:rPr>
        <w:t xml:space="preserve">― </w:t>
      </w:r>
    </w:p>
    <w:p w14:paraId="1793BD83" w14:textId="53960D14" w:rsidR="00B47CDA" w:rsidRPr="00E46110" w:rsidRDefault="00447925" w:rsidP="00924970">
      <w:pPr>
        <w:spacing w:after="0" w:line="240" w:lineRule="auto"/>
        <w:ind w:left="-426" w:right="-285"/>
        <w:jc w:val="both"/>
        <w:rPr>
          <w:rFonts w:ascii="Arial" w:hAnsi="Arial" w:cs="Arial"/>
          <w:color w:val="000000"/>
          <w:spacing w:val="-4"/>
          <w:lang w:eastAsia="it-IT"/>
        </w:rPr>
      </w:pPr>
      <w:r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>Una selezione di novanta scatti in bianco e nero e a colori</w:t>
      </w:r>
      <w:r w:rsidR="00F01706"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>,</w:t>
      </w:r>
      <w:r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 xml:space="preserve"> realizzati negli Stati Uniti dal regista</w:t>
      </w:r>
      <w:r w:rsidR="002E7A7C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 xml:space="preserve"> e fotografo</w:t>
      </w:r>
      <w:r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 xml:space="preserve"> </w:t>
      </w:r>
      <w:r w:rsidR="00EF5158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>Francesco Conversano</w:t>
      </w:r>
      <w:r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 xml:space="preserve"> fra il 1999 e il 2017</w:t>
      </w:r>
      <w:r w:rsidR="00F01706"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>,</w:t>
      </w:r>
      <w:r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 xml:space="preserve"> </w:t>
      </w:r>
      <w:r w:rsidR="003E0AF5"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 xml:space="preserve">evoca </w:t>
      </w:r>
      <w:r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>l’immaginario collettivo della provincia americana tra realtà, memoria e poesia</w:t>
      </w:r>
      <w:r w:rsidR="00FC28E1"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>.</w:t>
      </w:r>
    </w:p>
    <w:p w14:paraId="306505E7" w14:textId="77777777" w:rsidR="00924970" w:rsidRPr="00E46110" w:rsidRDefault="00924970" w:rsidP="00924970">
      <w:pPr>
        <w:spacing w:after="0" w:line="240" w:lineRule="auto"/>
        <w:ind w:left="-426" w:right="-285"/>
        <w:jc w:val="both"/>
        <w:rPr>
          <w:rFonts w:ascii="Arial" w:hAnsi="Arial" w:cs="Arial"/>
          <w:color w:val="000000"/>
          <w:spacing w:val="-4"/>
          <w:lang w:eastAsia="it-IT"/>
        </w:rPr>
      </w:pPr>
    </w:p>
    <w:p w14:paraId="06FEC3BF" w14:textId="1F888C30" w:rsidR="00C911ED" w:rsidRPr="00E46110" w:rsidRDefault="00340EE1" w:rsidP="00A64D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426" w:right="-285"/>
        <w:jc w:val="both"/>
        <w:rPr>
          <w:rFonts w:ascii="Aptos SemiBold" w:hAnsi="Aptos SemiBold" w:cs="Arial"/>
          <w:color w:val="0070C0"/>
          <w:sz w:val="28"/>
          <w:szCs w:val="28"/>
        </w:rPr>
      </w:pPr>
      <w:r w:rsidRPr="00E46110">
        <w:rPr>
          <w:rFonts w:ascii="Aptos SemiBold" w:hAnsi="Aptos SemiBold" w:cs="Arial"/>
          <w:color w:val="0070C0"/>
          <w:sz w:val="28"/>
          <w:szCs w:val="28"/>
        </w:rPr>
        <w:t>Musei di Villa Torlonia</w:t>
      </w:r>
    </w:p>
    <w:p w14:paraId="76A8303A" w14:textId="77777777" w:rsidR="00C911ED" w:rsidRPr="00E46110" w:rsidRDefault="00C911ED" w:rsidP="00C911ED">
      <w:pPr>
        <w:spacing w:after="0" w:line="240" w:lineRule="auto"/>
        <w:ind w:left="-426" w:right="-285"/>
        <w:rPr>
          <w:rFonts w:ascii="Arial" w:eastAsia="Arial" w:hAnsi="Arial" w:cs="Arial"/>
          <w:spacing w:val="-4"/>
        </w:rPr>
      </w:pPr>
      <w:r w:rsidRPr="00E46110">
        <w:rPr>
          <w:rFonts w:ascii="Arial" w:eastAsia="Arial" w:hAnsi="Arial" w:cs="Arial"/>
          <w:spacing w:val="-4"/>
        </w:rPr>
        <w:t>Via Nomentana, 70</w:t>
      </w:r>
    </w:p>
    <w:p w14:paraId="178A4DA9" w14:textId="77777777" w:rsidR="009204F0" w:rsidRPr="00E46110" w:rsidRDefault="009204F0" w:rsidP="00C911ED">
      <w:pPr>
        <w:spacing w:after="0" w:line="240" w:lineRule="auto"/>
        <w:ind w:left="-426" w:right="-285"/>
        <w:rPr>
          <w:rFonts w:ascii="Arial" w:eastAsia="Arial" w:hAnsi="Arial" w:cs="Arial"/>
          <w:spacing w:val="-4"/>
        </w:rPr>
      </w:pPr>
    </w:p>
    <w:p w14:paraId="2D4F29F7" w14:textId="66378505" w:rsidR="00C911ED" w:rsidRPr="00E46110" w:rsidRDefault="00A64DA9" w:rsidP="00C911ED">
      <w:pPr>
        <w:spacing w:after="0" w:line="240" w:lineRule="auto"/>
        <w:ind w:left="-426" w:right="-285"/>
        <w:rPr>
          <w:rFonts w:ascii="Aptos SemiBold" w:hAnsi="Aptos SemiBold" w:cs="Arial"/>
          <w:sz w:val="28"/>
          <w:szCs w:val="28"/>
        </w:rPr>
      </w:pPr>
      <w:r w:rsidRPr="00E46110">
        <w:rPr>
          <w:rFonts w:ascii="Aptos SemiBold" w:hAnsi="Aptos SemiBold" w:cs="Arial"/>
          <w:sz w:val="28"/>
          <w:szCs w:val="28"/>
        </w:rPr>
        <w:t>Casino dei Principi</w:t>
      </w:r>
    </w:p>
    <w:p w14:paraId="7DAB3605" w14:textId="77777777" w:rsidR="00C911ED" w:rsidRPr="00E46110" w:rsidRDefault="00C911ED" w:rsidP="009204F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426" w:right="-285"/>
        <w:jc w:val="both"/>
        <w:rPr>
          <w:rFonts w:ascii="Aptos SemiBold" w:hAnsi="Aptos SemiBold" w:cs="Arial"/>
          <w:color w:val="EE0000"/>
          <w:spacing w:val="-2"/>
          <w:sz w:val="26"/>
          <w:szCs w:val="26"/>
        </w:rPr>
      </w:pPr>
      <w:r w:rsidRPr="00E46110">
        <w:rPr>
          <w:rFonts w:ascii="Aptos SemiBold" w:hAnsi="Aptos SemiBold" w:cs="Arial"/>
          <w:color w:val="EE0000"/>
          <w:spacing w:val="-2"/>
          <w:sz w:val="26"/>
          <w:szCs w:val="26"/>
        </w:rPr>
        <w:t>Pedro Cano. Siete e Roma</w:t>
      </w:r>
    </w:p>
    <w:p w14:paraId="2C445361" w14:textId="0A34BEA4" w:rsidR="00C911ED" w:rsidRPr="00E46110" w:rsidRDefault="00C911ED" w:rsidP="009204F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426" w:right="-285"/>
        <w:jc w:val="both"/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</w:pPr>
      <w:r w:rsidRPr="00E46110">
        <w:rPr>
          <w:rFonts w:ascii="Arial" w:eastAsia="Times New Roman" w:hAnsi="Arial" w:cs="Arial"/>
          <w:color w:val="000000"/>
          <w:spacing w:val="-4"/>
          <w:u w:val="single"/>
          <w:bdr w:val="nil"/>
          <w:lang w:eastAsia="it-IT"/>
        </w:rPr>
        <w:t>Fino al 7 giugno 2026</w:t>
      </w:r>
      <w:r w:rsidRPr="00E46110">
        <w:rPr>
          <w:rFonts w:ascii="Arial" w:eastAsia="Times New Roman" w:hAnsi="Arial" w:cs="Arial"/>
          <w:color w:val="000000"/>
          <w:spacing w:val="-4"/>
          <w:bdr w:val="nil"/>
          <w:lang w:eastAsia="it-IT"/>
        </w:rPr>
        <w:t xml:space="preserve"> </w:t>
      </w:r>
    </w:p>
    <w:p w14:paraId="543F89ED" w14:textId="60A09E5D" w:rsidR="00C911ED" w:rsidRPr="00E46110" w:rsidRDefault="0052455B" w:rsidP="009204F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426" w:right="-285"/>
        <w:jc w:val="both"/>
        <w:rPr>
          <w:rFonts w:ascii="Arial" w:eastAsia="Times New Roman" w:hAnsi="Arial" w:cs="Arial"/>
          <w:color w:val="000000"/>
          <w:spacing w:val="-4"/>
          <w:bdr w:val="nil"/>
          <w:lang w:eastAsia="it-IT"/>
        </w:rPr>
      </w:pPr>
      <w:r w:rsidRPr="00E46110">
        <w:rPr>
          <w:rFonts w:ascii="Arial" w:eastAsia="Times New Roman" w:hAnsi="Arial" w:cs="Arial"/>
          <w:color w:val="000000"/>
          <w:spacing w:val="-4"/>
          <w:bdr w:val="nil"/>
          <w:lang w:eastAsia="it-IT"/>
        </w:rPr>
        <w:t xml:space="preserve">Il progetto espositivo riunisce oltre cento opere della recente produzione dell’artista spagnolo, dal ciclo pittorico </w:t>
      </w:r>
      <w:r w:rsidRPr="00E46110">
        <w:rPr>
          <w:rFonts w:ascii="Arial" w:eastAsia="Times New Roman" w:hAnsi="Arial" w:cs="Arial"/>
          <w:i/>
          <w:iCs/>
          <w:color w:val="000000"/>
          <w:spacing w:val="-4"/>
          <w:bdr w:val="nil"/>
          <w:lang w:eastAsia="it-IT"/>
        </w:rPr>
        <w:t>Siete</w:t>
      </w:r>
      <w:r w:rsidRPr="00E46110">
        <w:rPr>
          <w:rFonts w:ascii="Arial" w:eastAsia="Times New Roman" w:hAnsi="Arial" w:cs="Arial"/>
          <w:color w:val="000000"/>
          <w:spacing w:val="-4"/>
          <w:bdr w:val="nil"/>
          <w:lang w:eastAsia="it-IT"/>
        </w:rPr>
        <w:t xml:space="preserve"> a una selezione di lavori dedicati a Roma, città in cui Cano ha vissuto e lavorato per oltre cinquant’anni.</w:t>
      </w:r>
    </w:p>
    <w:p w14:paraId="249B3333" w14:textId="77777777" w:rsidR="00C911ED" w:rsidRPr="00E46110" w:rsidRDefault="00C911ED" w:rsidP="00C911ED">
      <w:pPr>
        <w:spacing w:after="0" w:line="240" w:lineRule="auto"/>
        <w:ind w:left="-426" w:right="-285"/>
        <w:jc w:val="both"/>
        <w:rPr>
          <w:rFonts w:ascii="Arial" w:eastAsia="Arial" w:hAnsi="Arial" w:cs="Arial"/>
          <w:bCs/>
          <w:spacing w:val="-4"/>
        </w:rPr>
      </w:pPr>
    </w:p>
    <w:p w14:paraId="7107E6CB" w14:textId="4AF25B49" w:rsidR="00C911ED" w:rsidRPr="00E46110" w:rsidRDefault="00EF16CA" w:rsidP="00C911ED">
      <w:pPr>
        <w:spacing w:after="0" w:line="240" w:lineRule="auto"/>
        <w:ind w:left="-426" w:right="-285"/>
        <w:rPr>
          <w:rFonts w:ascii="Aptos SemiBold" w:hAnsi="Aptos SemiBold" w:cs="Arial"/>
          <w:sz w:val="28"/>
          <w:szCs w:val="28"/>
        </w:rPr>
      </w:pPr>
      <w:r w:rsidRPr="00E46110">
        <w:rPr>
          <w:rFonts w:ascii="Aptos SemiBold" w:hAnsi="Aptos SemiBold" w:cs="Arial"/>
          <w:sz w:val="28"/>
          <w:szCs w:val="28"/>
        </w:rPr>
        <w:t>Casina delle Civette</w:t>
      </w:r>
    </w:p>
    <w:p w14:paraId="18006671" w14:textId="77777777" w:rsidR="00C911ED" w:rsidRPr="00E46110" w:rsidRDefault="00C911ED" w:rsidP="00A710D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426" w:right="-285"/>
        <w:jc w:val="both"/>
        <w:rPr>
          <w:rFonts w:ascii="Aptos SemiBold" w:hAnsi="Aptos SemiBold" w:cs="Arial"/>
          <w:color w:val="EE0000"/>
          <w:spacing w:val="-2"/>
          <w:sz w:val="26"/>
          <w:szCs w:val="26"/>
        </w:rPr>
      </w:pPr>
      <w:r w:rsidRPr="00E46110">
        <w:rPr>
          <w:rFonts w:ascii="Aptos SemiBold" w:hAnsi="Aptos SemiBold" w:cs="Arial"/>
          <w:color w:val="EE0000"/>
          <w:spacing w:val="-2"/>
          <w:sz w:val="26"/>
          <w:szCs w:val="26"/>
        </w:rPr>
        <w:t>Sotto una buona stella. L’emblema della Repubblica Italiana nelle carte di Paolo Paschetto</w:t>
      </w:r>
    </w:p>
    <w:p w14:paraId="6266B372" w14:textId="248251B4" w:rsidR="00C911ED" w:rsidRPr="00E46110" w:rsidRDefault="00C911ED" w:rsidP="00C911E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426" w:right="-285"/>
        <w:jc w:val="both"/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</w:pPr>
      <w:r w:rsidRPr="00E46110">
        <w:rPr>
          <w:rFonts w:ascii="Arial" w:eastAsia="Times New Roman" w:hAnsi="Arial" w:cs="Arial"/>
          <w:color w:val="000000"/>
          <w:spacing w:val="-4"/>
          <w:u w:val="single"/>
          <w:bdr w:val="nil"/>
          <w:lang w:eastAsia="it-IT"/>
        </w:rPr>
        <w:t>Fino al 27 settembre 2026</w:t>
      </w:r>
      <w:r w:rsidRPr="00E46110">
        <w:rPr>
          <w:rFonts w:ascii="Arial" w:eastAsia="Times New Roman" w:hAnsi="Arial" w:cs="Arial"/>
          <w:color w:val="000000"/>
          <w:spacing w:val="-4"/>
          <w:bdr w:val="nil"/>
          <w:lang w:eastAsia="it-IT"/>
        </w:rPr>
        <w:t xml:space="preserve"> </w:t>
      </w:r>
    </w:p>
    <w:p w14:paraId="18FF17AC" w14:textId="581374CB" w:rsidR="00C911ED" w:rsidRDefault="00651C45" w:rsidP="00C911ED">
      <w:pPr>
        <w:spacing w:after="0" w:line="240" w:lineRule="auto"/>
        <w:ind w:left="-426" w:right="-285"/>
        <w:jc w:val="both"/>
        <w:rPr>
          <w:rFonts w:ascii="Arial" w:eastAsia="Times New Roman" w:hAnsi="Arial" w:cs="Arial"/>
          <w:color w:val="000000"/>
          <w:spacing w:val="-4"/>
          <w:bdr w:val="nil"/>
          <w:lang w:eastAsia="it-IT"/>
        </w:rPr>
      </w:pPr>
      <w:r w:rsidRPr="00E46110">
        <w:rPr>
          <w:rFonts w:ascii="Arial" w:eastAsia="Times New Roman" w:hAnsi="Arial" w:cs="Arial"/>
          <w:color w:val="000000"/>
          <w:spacing w:val="-4"/>
          <w:bdr w:val="nil"/>
          <w:lang w:eastAsia="it-IT"/>
        </w:rPr>
        <w:t xml:space="preserve">In occasione dell’80° anniversario dell’elezione </w:t>
      </w:r>
      <w:proofErr w:type="gramStart"/>
      <w:r w:rsidRPr="00E46110">
        <w:rPr>
          <w:rFonts w:ascii="Arial" w:eastAsia="Times New Roman" w:hAnsi="Arial" w:cs="Arial"/>
          <w:color w:val="000000"/>
          <w:spacing w:val="-4"/>
          <w:bdr w:val="nil"/>
          <w:lang w:eastAsia="it-IT"/>
        </w:rPr>
        <w:t>dell’Assemblea Costituente</w:t>
      </w:r>
      <w:proofErr w:type="gramEnd"/>
      <w:r w:rsidRPr="00E46110">
        <w:rPr>
          <w:rFonts w:ascii="Arial" w:eastAsia="Times New Roman" w:hAnsi="Arial" w:cs="Arial"/>
          <w:color w:val="000000"/>
          <w:spacing w:val="-4"/>
          <w:bdr w:val="nil"/>
          <w:lang w:eastAsia="it-IT"/>
        </w:rPr>
        <w:t>, la mostra, allestita presso la Dipendenza della Casina delle Civette, ripercorre la storia del simbolo nazionale, realizzato da Paschetto fra il 1946 e il 1948</w:t>
      </w:r>
      <w:r w:rsidR="00C911ED" w:rsidRPr="00E46110">
        <w:rPr>
          <w:rFonts w:ascii="Arial" w:eastAsia="Times New Roman" w:hAnsi="Arial" w:cs="Arial"/>
          <w:color w:val="000000"/>
          <w:spacing w:val="-4"/>
          <w:bdr w:val="nil"/>
          <w:lang w:eastAsia="it-IT"/>
        </w:rPr>
        <w:t>.</w:t>
      </w:r>
    </w:p>
    <w:p w14:paraId="2B96BFB7" w14:textId="77777777" w:rsidR="00AA33FE" w:rsidRPr="00E46110" w:rsidRDefault="00AA33FE" w:rsidP="00C911ED">
      <w:pPr>
        <w:spacing w:after="0" w:line="240" w:lineRule="auto"/>
        <w:ind w:left="-426" w:right="-285"/>
        <w:jc w:val="both"/>
        <w:rPr>
          <w:rFonts w:ascii="Arial" w:eastAsia="Times New Roman" w:hAnsi="Arial" w:cs="Arial"/>
          <w:color w:val="000000"/>
          <w:spacing w:val="-4"/>
          <w:bdr w:val="nil"/>
          <w:lang w:eastAsia="it-IT"/>
        </w:rPr>
      </w:pPr>
    </w:p>
    <w:p w14:paraId="2A66B757" w14:textId="77777777" w:rsidR="00C911ED" w:rsidRDefault="00C911ED" w:rsidP="00B47CDA">
      <w:pPr>
        <w:spacing w:after="0" w:line="240" w:lineRule="auto"/>
        <w:ind w:left="-426" w:right="-285"/>
        <w:jc w:val="both"/>
        <w:rPr>
          <w:rStyle w:val="Nessuno"/>
          <w:rFonts w:ascii="Arial" w:hAnsi="Arial" w:cs="Arial"/>
          <w:spacing w:val="-4"/>
        </w:rPr>
      </w:pPr>
    </w:p>
    <w:p w14:paraId="740573EE" w14:textId="77777777" w:rsidR="00AA33FE" w:rsidRPr="00E46110" w:rsidRDefault="00AA33FE" w:rsidP="00B47CDA">
      <w:pPr>
        <w:spacing w:after="0" w:line="240" w:lineRule="auto"/>
        <w:ind w:left="-426" w:right="-285"/>
        <w:jc w:val="both"/>
        <w:rPr>
          <w:rStyle w:val="Nessuno"/>
          <w:rFonts w:ascii="Arial" w:hAnsi="Arial" w:cs="Arial"/>
          <w:spacing w:val="-4"/>
        </w:rPr>
      </w:pPr>
    </w:p>
    <w:p w14:paraId="76CB1F0E" w14:textId="27F6B743" w:rsidR="00B47CDA" w:rsidRPr="00E46110" w:rsidRDefault="00C709DB" w:rsidP="00AF76B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426" w:right="-285"/>
        <w:jc w:val="both"/>
        <w:rPr>
          <w:rFonts w:ascii="Aptos SemiBold" w:hAnsi="Aptos SemiBold" w:cs="Arial"/>
          <w:color w:val="0070C0"/>
          <w:sz w:val="28"/>
          <w:szCs w:val="28"/>
        </w:rPr>
      </w:pPr>
      <w:r w:rsidRPr="00E46110">
        <w:rPr>
          <w:rFonts w:ascii="Aptos SemiBold" w:hAnsi="Aptos SemiBold" w:cs="Arial"/>
          <w:color w:val="0070C0"/>
          <w:sz w:val="28"/>
          <w:szCs w:val="28"/>
        </w:rPr>
        <w:t>Museo Carlo Bilotti Aranciera di Villa Borghese</w:t>
      </w:r>
    </w:p>
    <w:p w14:paraId="19C156C7" w14:textId="5B16E894" w:rsidR="005732B3" w:rsidRPr="00E46110" w:rsidRDefault="00351FF3" w:rsidP="00B944F3">
      <w:pPr>
        <w:spacing w:after="0" w:line="240" w:lineRule="auto"/>
        <w:ind w:left="-426" w:right="-285"/>
        <w:rPr>
          <w:rStyle w:val="Nessuno"/>
          <w:rFonts w:ascii="Arial" w:hAnsi="Arial" w:cs="Arial"/>
          <w:spacing w:val="-4"/>
        </w:rPr>
      </w:pPr>
      <w:r w:rsidRPr="00E46110">
        <w:rPr>
          <w:rStyle w:val="Nessuno"/>
          <w:rFonts w:ascii="Arial" w:hAnsi="Arial" w:cs="Arial"/>
          <w:spacing w:val="-4"/>
        </w:rPr>
        <w:t>V</w:t>
      </w:r>
      <w:r w:rsidR="00F4281B" w:rsidRPr="00E46110">
        <w:rPr>
          <w:rStyle w:val="Nessuno"/>
          <w:rFonts w:ascii="Arial" w:hAnsi="Arial" w:cs="Arial"/>
          <w:spacing w:val="-4"/>
        </w:rPr>
        <w:t>ia Fiorello La Guardia</w:t>
      </w:r>
      <w:r w:rsidR="007A1D03" w:rsidRPr="00E46110">
        <w:rPr>
          <w:rStyle w:val="Nessuno"/>
          <w:rFonts w:ascii="Arial" w:hAnsi="Arial" w:cs="Arial"/>
          <w:spacing w:val="-4"/>
        </w:rPr>
        <w:t>,</w:t>
      </w:r>
      <w:r w:rsidR="00F4281B" w:rsidRPr="00E46110">
        <w:rPr>
          <w:rStyle w:val="Nessuno"/>
          <w:rFonts w:ascii="Arial" w:hAnsi="Arial" w:cs="Arial"/>
          <w:spacing w:val="-4"/>
        </w:rPr>
        <w:t xml:space="preserve"> 6</w:t>
      </w:r>
      <w:r w:rsidR="007A1D03" w:rsidRPr="00E46110">
        <w:rPr>
          <w:rStyle w:val="Nessuno"/>
          <w:rFonts w:ascii="Arial" w:hAnsi="Arial" w:cs="Arial"/>
          <w:spacing w:val="-4"/>
        </w:rPr>
        <w:t>, e</w:t>
      </w:r>
      <w:r w:rsidR="00F4281B" w:rsidRPr="00E46110">
        <w:rPr>
          <w:rStyle w:val="Nessuno"/>
          <w:rFonts w:ascii="Arial" w:hAnsi="Arial" w:cs="Arial"/>
          <w:spacing w:val="-4"/>
        </w:rPr>
        <w:t xml:space="preserve"> </w:t>
      </w:r>
      <w:r w:rsidR="007A1D03" w:rsidRPr="00E46110">
        <w:rPr>
          <w:rStyle w:val="Nessuno"/>
          <w:rFonts w:ascii="Arial" w:hAnsi="Arial" w:cs="Arial"/>
          <w:spacing w:val="-4"/>
        </w:rPr>
        <w:t>v</w:t>
      </w:r>
      <w:r w:rsidR="00F4281B" w:rsidRPr="00E46110">
        <w:rPr>
          <w:rStyle w:val="Nessuno"/>
          <w:rFonts w:ascii="Arial" w:hAnsi="Arial" w:cs="Arial"/>
          <w:spacing w:val="-4"/>
        </w:rPr>
        <w:t>iale dell’Aranciera</w:t>
      </w:r>
      <w:r w:rsidR="007A1D03" w:rsidRPr="00E46110">
        <w:rPr>
          <w:rStyle w:val="Nessuno"/>
          <w:rFonts w:ascii="Arial" w:hAnsi="Arial" w:cs="Arial"/>
          <w:spacing w:val="-4"/>
        </w:rPr>
        <w:t>,</w:t>
      </w:r>
      <w:r w:rsidR="00F4281B" w:rsidRPr="00E46110">
        <w:rPr>
          <w:rStyle w:val="Nessuno"/>
          <w:rFonts w:ascii="Arial" w:hAnsi="Arial" w:cs="Arial"/>
          <w:spacing w:val="-4"/>
        </w:rPr>
        <w:t xml:space="preserve"> 4</w:t>
      </w:r>
    </w:p>
    <w:p w14:paraId="48CC4486" w14:textId="77777777" w:rsidR="00B47CDA" w:rsidRPr="00E46110" w:rsidRDefault="00B47CDA" w:rsidP="006A3BE4">
      <w:pPr>
        <w:spacing w:after="0" w:line="240" w:lineRule="auto"/>
        <w:ind w:left="-426" w:right="-285"/>
        <w:rPr>
          <w:rStyle w:val="Nessuno"/>
          <w:rFonts w:ascii="Arial" w:hAnsi="Arial" w:cs="Arial"/>
          <w:spacing w:val="-4"/>
        </w:rPr>
      </w:pPr>
    </w:p>
    <w:p w14:paraId="0F343069" w14:textId="127B2ABB" w:rsidR="00B47CDA" w:rsidRPr="00E46110" w:rsidRDefault="00C911ED" w:rsidP="00B47C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426" w:right="-285"/>
        <w:jc w:val="both"/>
        <w:rPr>
          <w:rFonts w:ascii="Aptos SemiBold" w:hAnsi="Aptos SemiBold" w:cs="Arial"/>
          <w:color w:val="EE0000"/>
          <w:spacing w:val="-2"/>
          <w:sz w:val="26"/>
          <w:szCs w:val="26"/>
        </w:rPr>
      </w:pPr>
      <w:r w:rsidRPr="00E46110">
        <w:rPr>
          <w:rFonts w:ascii="Aptos SemiBold" w:hAnsi="Aptos SemiBold" w:cs="Arial"/>
          <w:color w:val="EE0000"/>
          <w:spacing w:val="-2"/>
          <w:sz w:val="26"/>
          <w:szCs w:val="26"/>
        </w:rPr>
        <w:t>Lanterne magiche. Fotografie dalla collezione Valerio De Paolis</w:t>
      </w:r>
    </w:p>
    <w:p w14:paraId="6031E3BD" w14:textId="4B260170" w:rsidR="00B47CDA" w:rsidRPr="00E46110" w:rsidRDefault="00B47CDA" w:rsidP="00B47C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426" w:right="-285"/>
        <w:jc w:val="both"/>
        <w:rPr>
          <w:rFonts w:ascii="Arial" w:eastAsia="Calibri" w:hAnsi="Arial" w:cs="Arial"/>
          <w:color w:val="000000"/>
          <w:spacing w:val="-4"/>
          <w:u w:color="000000"/>
          <w:bdr w:val="nil"/>
          <w:lang w:eastAsia="it-IT"/>
        </w:rPr>
      </w:pPr>
      <w:r w:rsidRPr="00E46110">
        <w:rPr>
          <w:rFonts w:ascii="Arial" w:eastAsia="Calibri" w:hAnsi="Arial" w:cs="Arial"/>
          <w:color w:val="000000"/>
          <w:spacing w:val="-4"/>
          <w:u w:val="single" w:color="000000"/>
          <w:bdr w:val="nil"/>
          <w:lang w:eastAsia="it-IT"/>
        </w:rPr>
        <w:t xml:space="preserve">Fino al </w:t>
      </w:r>
      <w:r w:rsidR="00C911ED" w:rsidRPr="00E46110">
        <w:rPr>
          <w:rFonts w:ascii="Arial" w:eastAsia="Calibri" w:hAnsi="Arial" w:cs="Arial"/>
          <w:color w:val="000000"/>
          <w:spacing w:val="-4"/>
          <w:u w:val="single" w:color="000000"/>
          <w:bdr w:val="nil"/>
          <w:lang w:eastAsia="it-IT"/>
        </w:rPr>
        <w:t>6</w:t>
      </w:r>
      <w:r w:rsidRPr="00E46110">
        <w:rPr>
          <w:rFonts w:ascii="Arial" w:eastAsia="Calibri" w:hAnsi="Arial" w:cs="Arial"/>
          <w:color w:val="000000"/>
          <w:spacing w:val="-4"/>
          <w:u w:val="single" w:color="000000"/>
          <w:bdr w:val="nil"/>
          <w:lang w:eastAsia="it-IT"/>
        </w:rPr>
        <w:t xml:space="preserve"> </w:t>
      </w:r>
      <w:r w:rsidR="00EC382F" w:rsidRPr="00E46110">
        <w:rPr>
          <w:rFonts w:ascii="Arial" w:eastAsia="Calibri" w:hAnsi="Arial" w:cs="Arial"/>
          <w:color w:val="000000"/>
          <w:spacing w:val="-4"/>
          <w:u w:val="single" w:color="000000"/>
          <w:bdr w:val="nil"/>
          <w:lang w:eastAsia="it-IT"/>
        </w:rPr>
        <w:t>settembre</w:t>
      </w:r>
      <w:r w:rsidRPr="00E46110">
        <w:rPr>
          <w:rFonts w:ascii="Arial" w:eastAsia="Calibri" w:hAnsi="Arial" w:cs="Arial"/>
          <w:color w:val="000000"/>
          <w:spacing w:val="-4"/>
          <w:u w:val="single" w:color="000000"/>
          <w:bdr w:val="nil"/>
          <w:lang w:eastAsia="it-IT"/>
        </w:rPr>
        <w:t xml:space="preserve"> 202</w:t>
      </w:r>
      <w:r w:rsidR="00C911ED" w:rsidRPr="00E46110">
        <w:rPr>
          <w:rFonts w:ascii="Arial" w:eastAsia="Calibri" w:hAnsi="Arial" w:cs="Arial"/>
          <w:color w:val="000000"/>
          <w:spacing w:val="-4"/>
          <w:u w:val="single" w:color="000000"/>
          <w:bdr w:val="nil"/>
          <w:lang w:eastAsia="it-IT"/>
        </w:rPr>
        <w:t>6</w:t>
      </w:r>
      <w:r w:rsidR="00C911ED" w:rsidRPr="00E46110">
        <w:rPr>
          <w:rFonts w:ascii="Arial" w:eastAsia="Calibri" w:hAnsi="Arial" w:cs="Arial"/>
          <w:color w:val="000000"/>
          <w:spacing w:val="-4"/>
          <w:u w:color="000000"/>
          <w:bdr w:val="nil"/>
          <w:lang w:eastAsia="it-IT"/>
        </w:rPr>
        <w:t xml:space="preserve"> </w:t>
      </w:r>
    </w:p>
    <w:p w14:paraId="2A448AA0" w14:textId="5D5104EE" w:rsidR="002F785C" w:rsidRPr="00E46110" w:rsidRDefault="002F785C" w:rsidP="00B47C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426" w:right="-285"/>
        <w:jc w:val="both"/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</w:pPr>
      <w:r w:rsidRPr="00E46110">
        <w:rPr>
          <w:rFonts w:ascii="Arial" w:eastAsia="Times New Roman" w:hAnsi="Arial" w:cs="Arial"/>
          <w:color w:val="000000"/>
          <w:spacing w:val="-4"/>
          <w:u w:color="000000"/>
          <w:bdr w:val="nil"/>
          <w:lang w:eastAsia="it-IT"/>
        </w:rPr>
        <w:t>Oltre cento opere dalla collezione privata di Valerio De Paolis, per la prima volta esposte al pubblico, firmate da alcuni tra i più importanti protagonisti della scena internazionale: da Cartier-Bresson ad Araki, da Cindy Sherman a Francesca Woodman, fino a Man Ray e Letizia Battaglia.</w:t>
      </w:r>
    </w:p>
    <w:p w14:paraId="4CC6EE32" w14:textId="77777777" w:rsidR="00F4281B" w:rsidRPr="00E46110" w:rsidRDefault="00F4281B" w:rsidP="00B47CDA">
      <w:pPr>
        <w:shd w:val="clear" w:color="auto" w:fill="FFFFFF"/>
        <w:spacing w:after="0" w:line="240" w:lineRule="auto"/>
        <w:ind w:left="-426" w:right="-285"/>
        <w:jc w:val="both"/>
        <w:rPr>
          <w:rStyle w:val="Nessuno"/>
          <w:rFonts w:ascii="Arial" w:hAnsi="Arial" w:cs="Arial"/>
          <w:b/>
          <w:bCs/>
          <w:color w:val="000000" w:themeColor="text1"/>
          <w:sz w:val="20"/>
          <w:szCs w:val="20"/>
          <w:u w:val="single"/>
          <w:shd w:val="clear" w:color="auto" w:fill="FFFF00"/>
        </w:rPr>
      </w:pPr>
    </w:p>
    <w:p w14:paraId="001BECD7" w14:textId="77777777" w:rsidR="005732B3" w:rsidRPr="00E46110" w:rsidRDefault="005732B3" w:rsidP="00B47CDA">
      <w:pPr>
        <w:shd w:val="clear" w:color="auto" w:fill="FFFFFF"/>
        <w:spacing w:after="0" w:line="240" w:lineRule="auto"/>
        <w:ind w:left="-426" w:right="-285"/>
        <w:jc w:val="both"/>
        <w:rPr>
          <w:rStyle w:val="Nessuno"/>
          <w:rFonts w:ascii="Arial" w:hAnsi="Arial" w:cs="Arial"/>
          <w:color w:val="000000" w:themeColor="text1"/>
          <w:sz w:val="20"/>
          <w:szCs w:val="20"/>
          <w:u w:val="single"/>
          <w:shd w:val="clear" w:color="auto" w:fill="FFFF00"/>
        </w:rPr>
      </w:pPr>
    </w:p>
    <w:p w14:paraId="551E3974" w14:textId="5742A8F0" w:rsidR="00F4281B" w:rsidRPr="00E46110" w:rsidRDefault="00F4281B" w:rsidP="00DA0253">
      <w:pPr>
        <w:pStyle w:val="Didefault"/>
        <w:spacing w:before="0" w:line="240" w:lineRule="auto"/>
        <w:ind w:left="-426" w:right="-285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E46110">
        <w:rPr>
          <w:rFonts w:ascii="Arial" w:hAnsi="Arial" w:cs="Arial"/>
          <w:color w:val="000000" w:themeColor="text1"/>
          <w:spacing w:val="-2"/>
          <w:sz w:val="20"/>
          <w:szCs w:val="20"/>
          <w:shd w:val="clear" w:color="auto" w:fill="FFFFFF"/>
        </w:rPr>
        <w:t>Tutte le informazioni sono disponibili su </w:t>
      </w:r>
      <w:hyperlink r:id="rId6" w:history="1">
        <w:r w:rsidRPr="00E46110">
          <w:rPr>
            <w:rStyle w:val="Hyperlink3"/>
            <w:rFonts w:ascii="Arial" w:hAnsi="Arial" w:cs="Arial"/>
            <w:b/>
            <w:bCs/>
            <w:color w:val="000000" w:themeColor="text1"/>
            <w:spacing w:val="-2"/>
            <w:sz w:val="20"/>
            <w:szCs w:val="20"/>
            <w:shd w:val="clear" w:color="auto" w:fill="FFFFFF"/>
          </w:rPr>
          <w:t>www.museiincomuneroma.it</w:t>
        </w:r>
      </w:hyperlink>
      <w:r w:rsidRPr="00E46110">
        <w:rPr>
          <w:rFonts w:ascii="Arial" w:hAnsi="Arial" w:cs="Arial"/>
          <w:color w:val="000000" w:themeColor="text1"/>
          <w:spacing w:val="-2"/>
          <w:sz w:val="20"/>
          <w:szCs w:val="20"/>
          <w:shd w:val="clear" w:color="auto" w:fill="FFFFFF"/>
        </w:rPr>
        <w:t> e sui canali social di</w:t>
      </w:r>
      <w:r w:rsidRPr="00E46110">
        <w:rPr>
          <w:rStyle w:val="Nessuno"/>
          <w:rFonts w:ascii="Arial" w:hAnsi="Arial" w:cs="Arial"/>
          <w:color w:val="000000" w:themeColor="text1"/>
          <w:spacing w:val="-2"/>
          <w:sz w:val="20"/>
          <w:szCs w:val="20"/>
          <w:shd w:val="clear" w:color="auto" w:fill="FFFFFF"/>
        </w:rPr>
        <w:t> Roma Culture</w:t>
      </w:r>
      <w:r w:rsidRPr="00E46110">
        <w:rPr>
          <w:rFonts w:ascii="Arial" w:hAnsi="Arial" w:cs="Arial"/>
          <w:color w:val="000000" w:themeColor="text1"/>
          <w:spacing w:val="-2"/>
          <w:sz w:val="20"/>
          <w:szCs w:val="20"/>
          <w:shd w:val="clear" w:color="auto" w:fill="FFFFFF"/>
        </w:rPr>
        <w:t>, del</w:t>
      </w:r>
      <w:r w:rsidRPr="00E46110">
        <w:rPr>
          <w:rStyle w:val="Nessuno"/>
          <w:rFonts w:ascii="Arial" w:hAnsi="Arial" w:cs="Arial"/>
          <w:color w:val="000000" w:themeColor="text1"/>
          <w:spacing w:val="-2"/>
          <w:sz w:val="20"/>
          <w:szCs w:val="20"/>
          <w:shd w:val="clear" w:color="auto" w:fill="FFFFFF"/>
        </w:rPr>
        <w:t xml:space="preserve"> Sistema </w:t>
      </w:r>
      <w:r w:rsidRPr="00E46110">
        <w:rPr>
          <w:rStyle w:val="Nessuno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Musei</w:t>
      </w:r>
      <w:r w:rsidRPr="00E4611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e della </w:t>
      </w:r>
      <w:r w:rsidRPr="00E46110">
        <w:rPr>
          <w:rStyle w:val="Nessuno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Sovrintendenza Capitolina ai Beni Culturali</w:t>
      </w:r>
      <w:r w:rsidRPr="00E4611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 Servizi museali a cura di </w:t>
      </w:r>
      <w:r w:rsidRPr="00E46110">
        <w:rPr>
          <w:rStyle w:val="Nessuno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Zètema Progetto Cultura</w:t>
      </w:r>
      <w:r w:rsidRPr="00E4611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</w:t>
      </w:r>
    </w:p>
    <w:p w14:paraId="7939E6F4" w14:textId="23FFB191" w:rsidR="00A26817" w:rsidRPr="00DA0253" w:rsidRDefault="00C514DB">
      <w:pPr>
        <w:pStyle w:val="Didefault"/>
        <w:spacing w:line="240" w:lineRule="auto"/>
        <w:ind w:left="-426" w:right="-285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noProof/>
          <w:color w:val="000000" w:themeColor="text1"/>
          <w:sz w:val="22"/>
          <w:szCs w:val="22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234BDCD5" wp14:editId="6CD9D502">
            <wp:simplePos x="0" y="0"/>
            <wp:positionH relativeFrom="margin">
              <wp:posOffset>-235585</wp:posOffset>
            </wp:positionH>
            <wp:positionV relativeFrom="paragraph">
              <wp:posOffset>1003935</wp:posOffset>
            </wp:positionV>
            <wp:extent cx="6546215" cy="780415"/>
            <wp:effectExtent l="0" t="0" r="6985" b="635"/>
            <wp:wrapSquare wrapText="bothSides"/>
            <wp:docPr id="54039515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395159" name="Immagine 54039515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6215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253" w:rsidRPr="00E46110">
        <w:rPr>
          <w:rFonts w:ascii="Arial" w:hAnsi="Arial" w:cs="Arial"/>
          <w:b/>
          <w:bCs/>
          <w:color w:val="000000" w:themeColor="text1"/>
          <w:spacing w:val="-4"/>
          <w:sz w:val="20"/>
          <w:szCs w:val="20"/>
        </w:rPr>
        <w:t xml:space="preserve">La NOTTE DEI MUSEI DI ROMA </w:t>
      </w:r>
      <w:r w:rsidR="00DA0253" w:rsidRPr="00E46110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è </w:t>
      </w:r>
      <w:r w:rsidR="00372AC0" w:rsidRPr="00E46110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un’iniziativa </w:t>
      </w:r>
      <w:r w:rsidR="00DA0253" w:rsidRPr="00E46110">
        <w:rPr>
          <w:rFonts w:ascii="Arial" w:hAnsi="Arial" w:cs="Arial"/>
          <w:color w:val="000000" w:themeColor="text1"/>
          <w:spacing w:val="-4"/>
          <w:sz w:val="20"/>
          <w:szCs w:val="20"/>
        </w:rPr>
        <w:t>promossa da</w:t>
      </w:r>
      <w:r w:rsidR="00DA0253" w:rsidRPr="00E46110">
        <w:rPr>
          <w:rFonts w:ascii="Arial" w:hAnsi="Arial" w:cs="Arial"/>
          <w:b/>
          <w:bCs/>
          <w:color w:val="000000" w:themeColor="text1"/>
          <w:spacing w:val="-4"/>
          <w:sz w:val="20"/>
          <w:szCs w:val="20"/>
        </w:rPr>
        <w:t xml:space="preserve"> Roma Capitale, Assessorato alla Cultura</w:t>
      </w:r>
      <w:r w:rsidR="00FA4842" w:rsidRPr="00E46110">
        <w:rPr>
          <w:rFonts w:ascii="Arial" w:hAnsi="Arial" w:cs="Arial"/>
          <w:b/>
          <w:bCs/>
          <w:color w:val="000000" w:themeColor="text1"/>
          <w:spacing w:val="-4"/>
          <w:sz w:val="20"/>
          <w:szCs w:val="20"/>
        </w:rPr>
        <w:t xml:space="preserve"> e al Coordinamento delle iniziative riconducibili alla Giornata della Memoria</w:t>
      </w:r>
      <w:r w:rsidR="00DA0253" w:rsidRPr="00E46110">
        <w:rPr>
          <w:rFonts w:ascii="Arial" w:hAnsi="Arial" w:cs="Arial"/>
          <w:b/>
          <w:bCs/>
          <w:color w:val="000000" w:themeColor="text1"/>
          <w:spacing w:val="-4"/>
          <w:sz w:val="20"/>
          <w:szCs w:val="20"/>
        </w:rPr>
        <w:t xml:space="preserve">, Sovrintendenza Capitolina ai Beni Culturali </w:t>
      </w:r>
      <w:r w:rsidR="00DA0253" w:rsidRPr="00E46110">
        <w:rPr>
          <w:rFonts w:ascii="Arial" w:hAnsi="Arial" w:cs="Arial"/>
          <w:color w:val="000000" w:themeColor="text1"/>
          <w:spacing w:val="-4"/>
          <w:sz w:val="20"/>
          <w:szCs w:val="20"/>
        </w:rPr>
        <w:t>e organizzata da</w:t>
      </w:r>
      <w:r w:rsidR="00DA0253" w:rsidRPr="00E46110">
        <w:rPr>
          <w:rFonts w:ascii="Arial" w:hAnsi="Arial" w:cs="Arial"/>
          <w:b/>
          <w:bCs/>
          <w:color w:val="000000" w:themeColor="text1"/>
          <w:spacing w:val="-4"/>
          <w:sz w:val="20"/>
          <w:szCs w:val="20"/>
        </w:rPr>
        <w:t xml:space="preserve"> Zètema Progetto Cultura</w:t>
      </w:r>
      <w:r w:rsidR="00DA0253" w:rsidRPr="00E46110">
        <w:rPr>
          <w:rFonts w:ascii="Arial" w:hAnsi="Arial" w:cs="Arial"/>
          <w:color w:val="000000" w:themeColor="text1"/>
          <w:spacing w:val="-4"/>
          <w:sz w:val="20"/>
          <w:szCs w:val="20"/>
        </w:rPr>
        <w:t>.</w:t>
      </w:r>
      <w:r w:rsidR="00DA0253" w:rsidRPr="00E46110">
        <w:rPr>
          <w:rFonts w:ascii="Arial" w:hAnsi="Arial" w:cs="Arial"/>
          <w:b/>
          <w:bCs/>
          <w:color w:val="000000" w:themeColor="text1"/>
          <w:spacing w:val="-4"/>
          <w:sz w:val="20"/>
          <w:szCs w:val="20"/>
        </w:rPr>
        <w:t xml:space="preserve"> </w:t>
      </w:r>
      <w:r w:rsidR="00A26817" w:rsidRPr="00E46110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Official partner: </w:t>
      </w:r>
      <w:r w:rsidR="00A26817" w:rsidRPr="00E46110">
        <w:rPr>
          <w:rFonts w:ascii="Arial" w:hAnsi="Arial" w:cs="Arial"/>
          <w:b/>
          <w:bCs/>
          <w:color w:val="000000" w:themeColor="text1"/>
          <w:spacing w:val="-4"/>
          <w:sz w:val="20"/>
          <w:szCs w:val="20"/>
        </w:rPr>
        <w:t>Digital360 GOV</w:t>
      </w:r>
      <w:r w:rsidR="00A26817" w:rsidRPr="00E46110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A0253" w:rsidRPr="00E46110">
        <w:rPr>
          <w:rFonts w:ascii="Arial" w:hAnsi="Arial" w:cs="Arial"/>
          <w:color w:val="000000" w:themeColor="text1"/>
          <w:spacing w:val="-4"/>
          <w:sz w:val="20"/>
          <w:szCs w:val="20"/>
        </w:rPr>
        <w:t>Radio ufficiale:</w:t>
      </w:r>
      <w:r w:rsidR="00DA0253" w:rsidRPr="00E46110">
        <w:rPr>
          <w:rFonts w:ascii="Arial" w:hAnsi="Arial" w:cs="Arial"/>
          <w:b/>
          <w:bCs/>
          <w:color w:val="000000" w:themeColor="text1"/>
          <w:spacing w:val="-4"/>
          <w:sz w:val="20"/>
          <w:szCs w:val="20"/>
        </w:rPr>
        <w:t xml:space="preserve"> Dimensione Suono Roma</w:t>
      </w:r>
      <w:r w:rsidR="00DA0253" w:rsidRPr="00E46110">
        <w:rPr>
          <w:rFonts w:ascii="Arial" w:hAnsi="Arial" w:cs="Arial"/>
          <w:color w:val="000000" w:themeColor="text1"/>
          <w:spacing w:val="-4"/>
          <w:sz w:val="20"/>
          <w:szCs w:val="20"/>
        </w:rPr>
        <w:t>.</w:t>
      </w:r>
      <w:r w:rsidR="00DA0253" w:rsidRPr="00121B96">
        <w:rPr>
          <w:rFonts w:ascii="Arial" w:hAnsi="Arial" w:cs="Arial"/>
          <w:b/>
          <w:bCs/>
          <w:color w:val="000000" w:themeColor="text1"/>
          <w:spacing w:val="-4"/>
          <w:sz w:val="20"/>
          <w:szCs w:val="20"/>
        </w:rPr>
        <w:t xml:space="preserve"> </w:t>
      </w:r>
    </w:p>
    <w:sectPr w:rsidR="00A26817" w:rsidRPr="00DA0253" w:rsidSect="00DF5FB6">
      <w:headerReference w:type="first" r:id="rId8"/>
      <w:pgSz w:w="11906" w:h="16838"/>
      <w:pgMar w:top="696" w:right="1134" w:bottom="1134" w:left="1134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BDDF3" w14:textId="77777777" w:rsidR="00B11001" w:rsidRDefault="00B11001" w:rsidP="005732B3">
      <w:pPr>
        <w:spacing w:after="0" w:line="240" w:lineRule="auto"/>
      </w:pPr>
      <w:r>
        <w:separator/>
      </w:r>
    </w:p>
  </w:endnote>
  <w:endnote w:type="continuationSeparator" w:id="0">
    <w:p w14:paraId="11F58458" w14:textId="77777777" w:rsidR="00B11001" w:rsidRDefault="00B11001" w:rsidP="00573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A86C3" w14:textId="77777777" w:rsidR="00B11001" w:rsidRDefault="00B11001" w:rsidP="005732B3">
      <w:pPr>
        <w:spacing w:after="0" w:line="240" w:lineRule="auto"/>
      </w:pPr>
      <w:r>
        <w:separator/>
      </w:r>
    </w:p>
  </w:footnote>
  <w:footnote w:type="continuationSeparator" w:id="0">
    <w:p w14:paraId="2D5819F7" w14:textId="77777777" w:rsidR="00B11001" w:rsidRDefault="00B11001" w:rsidP="00573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84A4E" w14:textId="206B5293" w:rsidR="00DF5FB6" w:rsidRPr="00DF5FB6" w:rsidRDefault="00DF5FB6" w:rsidP="00DF5FB6">
    <w:pPr>
      <w:pStyle w:val="Intestazione"/>
      <w:tabs>
        <w:tab w:val="clear" w:pos="9638"/>
      </w:tabs>
      <w:ind w:left="-1134" w:right="-1134"/>
      <w:jc w:val="center"/>
    </w:pPr>
    <w:r w:rsidRPr="00DF5FB6">
      <w:rPr>
        <w:noProof/>
      </w:rPr>
      <w:drawing>
        <wp:inline distT="0" distB="0" distL="0" distR="0" wp14:anchorId="3558F413" wp14:editId="3343E6E5">
          <wp:extent cx="7505388" cy="1788740"/>
          <wp:effectExtent l="0" t="0" r="635" b="2540"/>
          <wp:docPr id="60144421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994" cy="1795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2FA36C" w14:textId="77777777" w:rsidR="00DF5FB6" w:rsidRDefault="00DF5FB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81B"/>
    <w:rsid w:val="00006302"/>
    <w:rsid w:val="0000678D"/>
    <w:rsid w:val="00014C36"/>
    <w:rsid w:val="00032889"/>
    <w:rsid w:val="00035B47"/>
    <w:rsid w:val="000405A5"/>
    <w:rsid w:val="00040929"/>
    <w:rsid w:val="00072D20"/>
    <w:rsid w:val="0008393B"/>
    <w:rsid w:val="00083CEC"/>
    <w:rsid w:val="00085443"/>
    <w:rsid w:val="000A33A7"/>
    <w:rsid w:val="000A33AA"/>
    <w:rsid w:val="000A5FD0"/>
    <w:rsid w:val="000C617F"/>
    <w:rsid w:val="000C7095"/>
    <w:rsid w:val="000D368E"/>
    <w:rsid w:val="000E2D66"/>
    <w:rsid w:val="000E377A"/>
    <w:rsid w:val="000F6007"/>
    <w:rsid w:val="00100152"/>
    <w:rsid w:val="0010070D"/>
    <w:rsid w:val="00101372"/>
    <w:rsid w:val="0010175A"/>
    <w:rsid w:val="001042DD"/>
    <w:rsid w:val="001115C8"/>
    <w:rsid w:val="00115D34"/>
    <w:rsid w:val="00121B96"/>
    <w:rsid w:val="00131E55"/>
    <w:rsid w:val="00135032"/>
    <w:rsid w:val="00136EC5"/>
    <w:rsid w:val="00143AFB"/>
    <w:rsid w:val="00147006"/>
    <w:rsid w:val="0014731E"/>
    <w:rsid w:val="00167843"/>
    <w:rsid w:val="00170F04"/>
    <w:rsid w:val="00175478"/>
    <w:rsid w:val="0017621E"/>
    <w:rsid w:val="001768DB"/>
    <w:rsid w:val="001827FF"/>
    <w:rsid w:val="0018330D"/>
    <w:rsid w:val="00191C94"/>
    <w:rsid w:val="00196674"/>
    <w:rsid w:val="001A165B"/>
    <w:rsid w:val="001A457E"/>
    <w:rsid w:val="001B1ADA"/>
    <w:rsid w:val="001B1ECF"/>
    <w:rsid w:val="001B2B04"/>
    <w:rsid w:val="001B5C34"/>
    <w:rsid w:val="001C5FAF"/>
    <w:rsid w:val="001C7D56"/>
    <w:rsid w:val="001E4740"/>
    <w:rsid w:val="001F54E8"/>
    <w:rsid w:val="001F7124"/>
    <w:rsid w:val="00203AEF"/>
    <w:rsid w:val="002073B5"/>
    <w:rsid w:val="0023501C"/>
    <w:rsid w:val="0024043C"/>
    <w:rsid w:val="00244851"/>
    <w:rsid w:val="00246B04"/>
    <w:rsid w:val="002549ED"/>
    <w:rsid w:val="002679FB"/>
    <w:rsid w:val="00277137"/>
    <w:rsid w:val="00277ED6"/>
    <w:rsid w:val="00281751"/>
    <w:rsid w:val="00292A3E"/>
    <w:rsid w:val="0029310C"/>
    <w:rsid w:val="00294D9D"/>
    <w:rsid w:val="00296519"/>
    <w:rsid w:val="002A4E23"/>
    <w:rsid w:val="002A5887"/>
    <w:rsid w:val="002B764B"/>
    <w:rsid w:val="002D4C18"/>
    <w:rsid w:val="002E7A7C"/>
    <w:rsid w:val="002F3F6C"/>
    <w:rsid w:val="002F785C"/>
    <w:rsid w:val="00300131"/>
    <w:rsid w:val="00305F36"/>
    <w:rsid w:val="003074F4"/>
    <w:rsid w:val="00327B0C"/>
    <w:rsid w:val="003306C9"/>
    <w:rsid w:val="00333BB1"/>
    <w:rsid w:val="00336041"/>
    <w:rsid w:val="00337F2F"/>
    <w:rsid w:val="00340EE1"/>
    <w:rsid w:val="003414A3"/>
    <w:rsid w:val="00351FF3"/>
    <w:rsid w:val="00355A91"/>
    <w:rsid w:val="00360A83"/>
    <w:rsid w:val="00366036"/>
    <w:rsid w:val="00366FBE"/>
    <w:rsid w:val="00370FFE"/>
    <w:rsid w:val="00372077"/>
    <w:rsid w:val="00372AC0"/>
    <w:rsid w:val="00377526"/>
    <w:rsid w:val="00386C63"/>
    <w:rsid w:val="00391A9E"/>
    <w:rsid w:val="00392921"/>
    <w:rsid w:val="00395A10"/>
    <w:rsid w:val="003C2654"/>
    <w:rsid w:val="003E0AF5"/>
    <w:rsid w:val="003E118B"/>
    <w:rsid w:val="003E2023"/>
    <w:rsid w:val="003E4DD2"/>
    <w:rsid w:val="003F719B"/>
    <w:rsid w:val="00405E44"/>
    <w:rsid w:val="00406399"/>
    <w:rsid w:val="00406926"/>
    <w:rsid w:val="00413508"/>
    <w:rsid w:val="00416A20"/>
    <w:rsid w:val="00426BC1"/>
    <w:rsid w:val="0043687E"/>
    <w:rsid w:val="0044023B"/>
    <w:rsid w:val="004440BA"/>
    <w:rsid w:val="004447FE"/>
    <w:rsid w:val="00447925"/>
    <w:rsid w:val="0045040E"/>
    <w:rsid w:val="00460917"/>
    <w:rsid w:val="004624D2"/>
    <w:rsid w:val="004755CB"/>
    <w:rsid w:val="00481890"/>
    <w:rsid w:val="00481A7D"/>
    <w:rsid w:val="004B0677"/>
    <w:rsid w:val="004B08C8"/>
    <w:rsid w:val="004C0955"/>
    <w:rsid w:val="004C0FA5"/>
    <w:rsid w:val="004C25F8"/>
    <w:rsid w:val="004C3CB2"/>
    <w:rsid w:val="004D1FEF"/>
    <w:rsid w:val="004E23CE"/>
    <w:rsid w:val="004E7293"/>
    <w:rsid w:val="004F19AC"/>
    <w:rsid w:val="0052455B"/>
    <w:rsid w:val="005256BE"/>
    <w:rsid w:val="00525EFD"/>
    <w:rsid w:val="00531DDB"/>
    <w:rsid w:val="00534115"/>
    <w:rsid w:val="00551058"/>
    <w:rsid w:val="005573B7"/>
    <w:rsid w:val="005732B3"/>
    <w:rsid w:val="00576CB7"/>
    <w:rsid w:val="005823FC"/>
    <w:rsid w:val="00583C57"/>
    <w:rsid w:val="005A1026"/>
    <w:rsid w:val="005C2604"/>
    <w:rsid w:val="005C2981"/>
    <w:rsid w:val="005D1D40"/>
    <w:rsid w:val="005D7A67"/>
    <w:rsid w:val="005E015E"/>
    <w:rsid w:val="005E46D3"/>
    <w:rsid w:val="005F312D"/>
    <w:rsid w:val="005F332C"/>
    <w:rsid w:val="0060479E"/>
    <w:rsid w:val="006073A6"/>
    <w:rsid w:val="00620B7F"/>
    <w:rsid w:val="006222D1"/>
    <w:rsid w:val="0062338B"/>
    <w:rsid w:val="00624EB0"/>
    <w:rsid w:val="0063613C"/>
    <w:rsid w:val="00641BC0"/>
    <w:rsid w:val="006440D3"/>
    <w:rsid w:val="00651C45"/>
    <w:rsid w:val="00651E0C"/>
    <w:rsid w:val="00654DD8"/>
    <w:rsid w:val="006567A8"/>
    <w:rsid w:val="00662566"/>
    <w:rsid w:val="00664557"/>
    <w:rsid w:val="00680329"/>
    <w:rsid w:val="0068374D"/>
    <w:rsid w:val="00690821"/>
    <w:rsid w:val="00695823"/>
    <w:rsid w:val="006A3BE4"/>
    <w:rsid w:val="006A59BC"/>
    <w:rsid w:val="006C1872"/>
    <w:rsid w:val="006C25C6"/>
    <w:rsid w:val="006C3DA4"/>
    <w:rsid w:val="006C78B8"/>
    <w:rsid w:val="006D4AE9"/>
    <w:rsid w:val="006D4B5F"/>
    <w:rsid w:val="006E542F"/>
    <w:rsid w:val="006F570C"/>
    <w:rsid w:val="00704D17"/>
    <w:rsid w:val="00715695"/>
    <w:rsid w:val="00716694"/>
    <w:rsid w:val="00717A3F"/>
    <w:rsid w:val="007219F7"/>
    <w:rsid w:val="00734072"/>
    <w:rsid w:val="00735B0C"/>
    <w:rsid w:val="00736557"/>
    <w:rsid w:val="007505F7"/>
    <w:rsid w:val="0075283D"/>
    <w:rsid w:val="0076095F"/>
    <w:rsid w:val="007775CF"/>
    <w:rsid w:val="00781A49"/>
    <w:rsid w:val="00791CC0"/>
    <w:rsid w:val="0079704D"/>
    <w:rsid w:val="007A13BA"/>
    <w:rsid w:val="007A1D03"/>
    <w:rsid w:val="007A350D"/>
    <w:rsid w:val="007C530A"/>
    <w:rsid w:val="007E0B53"/>
    <w:rsid w:val="007E458C"/>
    <w:rsid w:val="007E7D13"/>
    <w:rsid w:val="007F0B76"/>
    <w:rsid w:val="00830FE5"/>
    <w:rsid w:val="008360B5"/>
    <w:rsid w:val="008361A9"/>
    <w:rsid w:val="00856D9B"/>
    <w:rsid w:val="008618B8"/>
    <w:rsid w:val="00874816"/>
    <w:rsid w:val="00874DFF"/>
    <w:rsid w:val="00884BC2"/>
    <w:rsid w:val="00885977"/>
    <w:rsid w:val="008867FF"/>
    <w:rsid w:val="008A68DE"/>
    <w:rsid w:val="008B22D1"/>
    <w:rsid w:val="008B23F2"/>
    <w:rsid w:val="008C407A"/>
    <w:rsid w:val="008C4C88"/>
    <w:rsid w:val="008C782E"/>
    <w:rsid w:val="008D07ED"/>
    <w:rsid w:val="008D43AB"/>
    <w:rsid w:val="008D6DDD"/>
    <w:rsid w:val="008E7248"/>
    <w:rsid w:val="008F538E"/>
    <w:rsid w:val="008F762F"/>
    <w:rsid w:val="0090145C"/>
    <w:rsid w:val="009166D5"/>
    <w:rsid w:val="009204F0"/>
    <w:rsid w:val="00924970"/>
    <w:rsid w:val="00930BC1"/>
    <w:rsid w:val="00931314"/>
    <w:rsid w:val="00932062"/>
    <w:rsid w:val="00950E23"/>
    <w:rsid w:val="00967D3D"/>
    <w:rsid w:val="0097128E"/>
    <w:rsid w:val="009726BA"/>
    <w:rsid w:val="00980152"/>
    <w:rsid w:val="00982081"/>
    <w:rsid w:val="00986528"/>
    <w:rsid w:val="0099394C"/>
    <w:rsid w:val="00993E63"/>
    <w:rsid w:val="009A1E43"/>
    <w:rsid w:val="009B56EF"/>
    <w:rsid w:val="009B783A"/>
    <w:rsid w:val="009C116F"/>
    <w:rsid w:val="009C20C6"/>
    <w:rsid w:val="009C3199"/>
    <w:rsid w:val="009D2216"/>
    <w:rsid w:val="009D5F91"/>
    <w:rsid w:val="00A26817"/>
    <w:rsid w:val="00A27FCF"/>
    <w:rsid w:val="00A31AAA"/>
    <w:rsid w:val="00A360FF"/>
    <w:rsid w:val="00A442CE"/>
    <w:rsid w:val="00A600BC"/>
    <w:rsid w:val="00A6361B"/>
    <w:rsid w:val="00A64A34"/>
    <w:rsid w:val="00A64DA9"/>
    <w:rsid w:val="00A710D8"/>
    <w:rsid w:val="00A95822"/>
    <w:rsid w:val="00AA0098"/>
    <w:rsid w:val="00AA33FE"/>
    <w:rsid w:val="00AA6808"/>
    <w:rsid w:val="00AB5B30"/>
    <w:rsid w:val="00AD0800"/>
    <w:rsid w:val="00AD0CCA"/>
    <w:rsid w:val="00AD598B"/>
    <w:rsid w:val="00AF76B6"/>
    <w:rsid w:val="00B060F9"/>
    <w:rsid w:val="00B07421"/>
    <w:rsid w:val="00B109FE"/>
    <w:rsid w:val="00B10A97"/>
    <w:rsid w:val="00B11001"/>
    <w:rsid w:val="00B260B3"/>
    <w:rsid w:val="00B27E6D"/>
    <w:rsid w:val="00B30F07"/>
    <w:rsid w:val="00B36EC2"/>
    <w:rsid w:val="00B47CDA"/>
    <w:rsid w:val="00B52777"/>
    <w:rsid w:val="00B53FDF"/>
    <w:rsid w:val="00B544F0"/>
    <w:rsid w:val="00B579A8"/>
    <w:rsid w:val="00B628B0"/>
    <w:rsid w:val="00B65CD0"/>
    <w:rsid w:val="00B67795"/>
    <w:rsid w:val="00B727B8"/>
    <w:rsid w:val="00B73756"/>
    <w:rsid w:val="00B76D4A"/>
    <w:rsid w:val="00B804CC"/>
    <w:rsid w:val="00B944F3"/>
    <w:rsid w:val="00B97C4D"/>
    <w:rsid w:val="00BA09BB"/>
    <w:rsid w:val="00BA4F68"/>
    <w:rsid w:val="00BA64BF"/>
    <w:rsid w:val="00BB0E57"/>
    <w:rsid w:val="00BC0DE9"/>
    <w:rsid w:val="00BC370E"/>
    <w:rsid w:val="00BC4B18"/>
    <w:rsid w:val="00BC54FA"/>
    <w:rsid w:val="00BF330D"/>
    <w:rsid w:val="00BF555B"/>
    <w:rsid w:val="00C000DA"/>
    <w:rsid w:val="00C167CE"/>
    <w:rsid w:val="00C23E7E"/>
    <w:rsid w:val="00C334C4"/>
    <w:rsid w:val="00C35D67"/>
    <w:rsid w:val="00C405FE"/>
    <w:rsid w:val="00C443A2"/>
    <w:rsid w:val="00C47AD3"/>
    <w:rsid w:val="00C5126E"/>
    <w:rsid w:val="00C514DB"/>
    <w:rsid w:val="00C54E71"/>
    <w:rsid w:val="00C571E4"/>
    <w:rsid w:val="00C61691"/>
    <w:rsid w:val="00C709DB"/>
    <w:rsid w:val="00C911ED"/>
    <w:rsid w:val="00C9601F"/>
    <w:rsid w:val="00CA1C5D"/>
    <w:rsid w:val="00CB0D93"/>
    <w:rsid w:val="00CB4476"/>
    <w:rsid w:val="00CB4762"/>
    <w:rsid w:val="00CB728F"/>
    <w:rsid w:val="00CD2D1A"/>
    <w:rsid w:val="00CE3807"/>
    <w:rsid w:val="00CE39C8"/>
    <w:rsid w:val="00CE7439"/>
    <w:rsid w:val="00CF5E3F"/>
    <w:rsid w:val="00D10382"/>
    <w:rsid w:val="00D13BEC"/>
    <w:rsid w:val="00D45833"/>
    <w:rsid w:val="00D5631E"/>
    <w:rsid w:val="00D709D4"/>
    <w:rsid w:val="00D739D2"/>
    <w:rsid w:val="00D74B00"/>
    <w:rsid w:val="00D760B5"/>
    <w:rsid w:val="00D82495"/>
    <w:rsid w:val="00D9191E"/>
    <w:rsid w:val="00D96819"/>
    <w:rsid w:val="00DA0253"/>
    <w:rsid w:val="00DA4B43"/>
    <w:rsid w:val="00DB3B46"/>
    <w:rsid w:val="00DB4653"/>
    <w:rsid w:val="00DD156F"/>
    <w:rsid w:val="00DD1CC3"/>
    <w:rsid w:val="00DD21B3"/>
    <w:rsid w:val="00DD4B88"/>
    <w:rsid w:val="00DF073E"/>
    <w:rsid w:val="00DF5FB6"/>
    <w:rsid w:val="00DF78F2"/>
    <w:rsid w:val="00E05E09"/>
    <w:rsid w:val="00E11DD7"/>
    <w:rsid w:val="00E20E48"/>
    <w:rsid w:val="00E22C28"/>
    <w:rsid w:val="00E344E5"/>
    <w:rsid w:val="00E4367A"/>
    <w:rsid w:val="00E46110"/>
    <w:rsid w:val="00E53266"/>
    <w:rsid w:val="00E753A5"/>
    <w:rsid w:val="00E81DDC"/>
    <w:rsid w:val="00E859C1"/>
    <w:rsid w:val="00EB32A1"/>
    <w:rsid w:val="00EC0EEF"/>
    <w:rsid w:val="00EC1C11"/>
    <w:rsid w:val="00EC342D"/>
    <w:rsid w:val="00EC382F"/>
    <w:rsid w:val="00EF16CA"/>
    <w:rsid w:val="00EF4000"/>
    <w:rsid w:val="00EF5158"/>
    <w:rsid w:val="00EF550F"/>
    <w:rsid w:val="00F01706"/>
    <w:rsid w:val="00F107C8"/>
    <w:rsid w:val="00F12AE0"/>
    <w:rsid w:val="00F20356"/>
    <w:rsid w:val="00F4281B"/>
    <w:rsid w:val="00F4301A"/>
    <w:rsid w:val="00F45B00"/>
    <w:rsid w:val="00F52332"/>
    <w:rsid w:val="00F52BDF"/>
    <w:rsid w:val="00F65ED5"/>
    <w:rsid w:val="00F67391"/>
    <w:rsid w:val="00F731A0"/>
    <w:rsid w:val="00F7430D"/>
    <w:rsid w:val="00FA0927"/>
    <w:rsid w:val="00FA4842"/>
    <w:rsid w:val="00FC0ED5"/>
    <w:rsid w:val="00FC28E1"/>
    <w:rsid w:val="00FD4EAA"/>
    <w:rsid w:val="00FE0230"/>
    <w:rsid w:val="00FE5BDB"/>
    <w:rsid w:val="00FF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42090"/>
  <w15:chartTrackingRefBased/>
  <w15:docId w15:val="{82C7B02E-9431-488D-BDAE-ED9D91E2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281B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4281B"/>
    <w:rPr>
      <w:u w:val="single"/>
    </w:rPr>
  </w:style>
  <w:style w:type="character" w:customStyle="1" w:styleId="Nessuno">
    <w:name w:val="Nessuno"/>
    <w:rsid w:val="00F4281B"/>
  </w:style>
  <w:style w:type="character" w:customStyle="1" w:styleId="Hyperlink0">
    <w:name w:val="Hyperlink.0"/>
    <w:basedOn w:val="Nessuno"/>
    <w:rsid w:val="00F4281B"/>
    <w:rPr>
      <w:rFonts w:ascii="Arial" w:eastAsia="Arial" w:hAnsi="Arial" w:cs="Arial"/>
      <w:outline w:val="0"/>
      <w:color w:val="0563C1"/>
      <w:sz w:val="24"/>
      <w:szCs w:val="24"/>
      <w:u w:color="0563C1"/>
    </w:rPr>
  </w:style>
  <w:style w:type="character" w:customStyle="1" w:styleId="Hyperlink1">
    <w:name w:val="Hyperlink.1"/>
    <w:basedOn w:val="Nessuno"/>
    <w:rsid w:val="00F4281B"/>
    <w:rPr>
      <w:rFonts w:ascii="Arial" w:eastAsia="Arial" w:hAnsi="Arial" w:cs="Arial"/>
      <w:outline w:val="0"/>
      <w:color w:val="0563C1"/>
      <w:sz w:val="24"/>
      <w:szCs w:val="24"/>
      <w:u w:val="none" w:color="0563C1"/>
      <w:lang w:val="de-DE"/>
    </w:rPr>
  </w:style>
  <w:style w:type="paragraph" w:customStyle="1" w:styleId="Didefault">
    <w:name w:val="Di default"/>
    <w:rsid w:val="00F4281B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Hyperlink2">
    <w:name w:val="Hyperlink.2"/>
    <w:basedOn w:val="Nessuno"/>
    <w:rsid w:val="00F4281B"/>
    <w:rPr>
      <w:outline w:val="0"/>
      <w:color w:val="0B4CB4"/>
      <w:u w:val="single"/>
    </w:rPr>
  </w:style>
  <w:style w:type="character" w:customStyle="1" w:styleId="Hyperlink3">
    <w:name w:val="Hyperlink.3"/>
    <w:basedOn w:val="Nessuno"/>
    <w:rsid w:val="00F4281B"/>
    <w:rPr>
      <w:outline w:val="0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732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32B3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732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32B3"/>
    <w:rPr>
      <w:kern w:val="0"/>
      <w14:ligatures w14:val="none"/>
    </w:rPr>
  </w:style>
  <w:style w:type="paragraph" w:styleId="NormaleWeb">
    <w:name w:val="Normal (Web)"/>
    <w:basedOn w:val="Normale"/>
    <w:uiPriority w:val="99"/>
    <w:unhideWhenUsed/>
    <w:qFormat/>
    <w:rsid w:val="00F67391"/>
    <w:pPr>
      <w:suppressAutoHyphens/>
      <w:spacing w:beforeAutospacing="1" w:after="0" w:afterAutospacing="1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7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seiincomuneroma.it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3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Vincenti</dc:creator>
  <cp:keywords/>
  <dc:description/>
  <cp:lastModifiedBy>Lorenzo Vincenti</cp:lastModifiedBy>
  <cp:revision>92</cp:revision>
  <dcterms:created xsi:type="dcterms:W3CDTF">2023-12-20T07:24:00Z</dcterms:created>
  <dcterms:modified xsi:type="dcterms:W3CDTF">2026-05-20T09:07:00Z</dcterms:modified>
</cp:coreProperties>
</file>